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CFD3E" w14:textId="77777777" w:rsidR="00075D2F" w:rsidRPr="0076072E" w:rsidRDefault="00075D2F" w:rsidP="001051D4">
      <w:pPr>
        <w:jc w:val="center"/>
        <w:rPr>
          <w:b/>
          <w:sz w:val="28"/>
          <w:lang w:val="nl-BE"/>
        </w:rPr>
      </w:pPr>
      <w:bookmarkStart w:id="0" w:name="_GoBack"/>
      <w:r w:rsidRPr="0076072E">
        <w:rPr>
          <w:b/>
          <w:sz w:val="28"/>
          <w:lang w:val="nl-BE"/>
        </w:rPr>
        <w:t>Arbeidsovereenkomst</w:t>
      </w:r>
      <w:bookmarkEnd w:id="0"/>
      <w:r w:rsidRPr="0076072E">
        <w:rPr>
          <w:b/>
          <w:sz w:val="28"/>
          <w:lang w:val="nl-BE"/>
        </w:rPr>
        <w:t xml:space="preserve"> voor studenten</w:t>
      </w:r>
      <w:r w:rsidR="00815EC4" w:rsidRPr="0076072E">
        <w:rPr>
          <w:b/>
          <w:sz w:val="28"/>
          <w:lang w:val="nl-BE"/>
        </w:rPr>
        <w:br/>
      </w:r>
    </w:p>
    <w:p w14:paraId="485C2E55" w14:textId="77777777" w:rsidR="00075D2F" w:rsidRPr="006E3314" w:rsidRDefault="00075D2F" w:rsidP="001051D4">
      <w:pPr>
        <w:rPr>
          <w:lang w:val="nl-BE"/>
        </w:rPr>
      </w:pPr>
    </w:p>
    <w:p w14:paraId="136A41A2" w14:textId="77777777" w:rsidR="00075D2F" w:rsidRPr="006E3314" w:rsidRDefault="00075D2F" w:rsidP="001051D4">
      <w:pPr>
        <w:rPr>
          <w:lang w:val="nl-BE"/>
        </w:rPr>
      </w:pPr>
    </w:p>
    <w:p w14:paraId="6E6493A7" w14:textId="77777777" w:rsidR="00075D2F" w:rsidRPr="006E3314" w:rsidRDefault="00075D2F" w:rsidP="001051D4">
      <w:pPr>
        <w:rPr>
          <w:lang w:val="nl-BE"/>
        </w:rPr>
      </w:pPr>
    </w:p>
    <w:p w14:paraId="23816987" w14:textId="77777777" w:rsidR="00075D2F" w:rsidRPr="006E3314" w:rsidRDefault="001E4074" w:rsidP="001051D4">
      <w:pPr>
        <w:rPr>
          <w:b/>
          <w:lang w:val="nl-BE"/>
        </w:rPr>
      </w:pPr>
      <w:r w:rsidRPr="006E3314">
        <w:rPr>
          <w:b/>
          <w:lang w:val="nl-BE"/>
        </w:rPr>
        <w:t>Tussen de ondergetekenden</w:t>
      </w:r>
      <w:r w:rsidR="00075D2F" w:rsidRPr="006E3314">
        <w:rPr>
          <w:b/>
          <w:lang w:val="nl-BE"/>
        </w:rPr>
        <w:t>:</w:t>
      </w:r>
    </w:p>
    <w:p w14:paraId="36BA1D43" w14:textId="77777777" w:rsidR="00075D2F" w:rsidRPr="006E3314" w:rsidRDefault="00075D2F" w:rsidP="001051D4">
      <w:pPr>
        <w:rPr>
          <w:lang w:val="nl-BE"/>
        </w:rPr>
      </w:pPr>
    </w:p>
    <w:p w14:paraId="1D01562E" w14:textId="18AF83CB" w:rsidR="00075D2F" w:rsidRPr="006E3314" w:rsidRDefault="00075D2F" w:rsidP="001051D4">
      <w:pPr>
        <w:tabs>
          <w:tab w:val="right" w:pos="8789"/>
        </w:tabs>
        <w:rPr>
          <w:lang w:val="nl-BE"/>
        </w:rPr>
      </w:pPr>
      <w:r w:rsidRPr="006E3314">
        <w:rPr>
          <w:lang w:val="nl-BE"/>
        </w:rPr>
        <w:t>de werkgever</w:t>
      </w:r>
      <w:r w:rsidR="00DA4B48" w:rsidRPr="006E3314">
        <w:rPr>
          <w:lang w:val="nl-BE"/>
        </w:rPr>
        <w:t xml:space="preserve">: </w:t>
      </w:r>
      <w:r w:rsidR="00641226">
        <w:rPr>
          <w:lang w:val="nl-BE"/>
        </w:rPr>
        <w:t xml:space="preserve">BV ‘Bij </w:t>
      </w:r>
      <w:proofErr w:type="spellStart"/>
      <w:r w:rsidR="00641226">
        <w:rPr>
          <w:lang w:val="nl-BE"/>
        </w:rPr>
        <w:t>Stefano</w:t>
      </w:r>
      <w:proofErr w:type="spellEnd"/>
      <w:r w:rsidR="00641226">
        <w:rPr>
          <w:lang w:val="nl-BE"/>
        </w:rPr>
        <w:t>’</w:t>
      </w:r>
      <w:r w:rsidRPr="006E3314">
        <w:rPr>
          <w:lang w:val="nl-BE"/>
        </w:rPr>
        <w:tab/>
        <w:t xml:space="preserve"> enerzijds</w:t>
      </w:r>
    </w:p>
    <w:p w14:paraId="5753D716" w14:textId="1DC27E83" w:rsidR="00075D2F" w:rsidRPr="006E3314" w:rsidRDefault="001E4074" w:rsidP="001051D4">
      <w:pPr>
        <w:rPr>
          <w:lang w:val="nl-BE"/>
        </w:rPr>
      </w:pPr>
      <w:r w:rsidRPr="006E3314">
        <w:rPr>
          <w:lang w:val="nl-BE"/>
        </w:rPr>
        <w:t>adres</w:t>
      </w:r>
      <w:r w:rsidR="00075D2F" w:rsidRPr="006E3314">
        <w:rPr>
          <w:lang w:val="nl-BE"/>
        </w:rPr>
        <w:t xml:space="preserve">: </w:t>
      </w:r>
      <w:r w:rsidR="00641226">
        <w:rPr>
          <w:lang w:val="nl-BE"/>
        </w:rPr>
        <w:t>Caféstraat 1, Opwijk</w:t>
      </w:r>
    </w:p>
    <w:p w14:paraId="466F3F8F" w14:textId="3F771B27" w:rsidR="00075D2F" w:rsidRPr="006E3314" w:rsidRDefault="00075D2F" w:rsidP="001051D4">
      <w:pPr>
        <w:rPr>
          <w:lang w:val="nl-BE"/>
        </w:rPr>
      </w:pPr>
      <w:r w:rsidRPr="006E3314">
        <w:rPr>
          <w:lang w:val="nl-BE"/>
        </w:rPr>
        <w:t>vertegenwoordigd</w:t>
      </w:r>
      <w:r w:rsidR="001E4074" w:rsidRPr="006E3314">
        <w:rPr>
          <w:lang w:val="nl-BE"/>
        </w:rPr>
        <w:t xml:space="preserve"> door</w:t>
      </w:r>
      <w:r w:rsidRPr="006E3314">
        <w:rPr>
          <w:lang w:val="nl-BE"/>
        </w:rPr>
        <w:t xml:space="preserve">: </w:t>
      </w:r>
      <w:r w:rsidR="00641226">
        <w:rPr>
          <w:lang w:val="nl-BE"/>
        </w:rPr>
        <w:t xml:space="preserve">Stef Stevens </w:t>
      </w:r>
    </w:p>
    <w:p w14:paraId="34E61F40" w14:textId="77777777" w:rsidR="00DA4B48" w:rsidRPr="006E3314" w:rsidRDefault="00DA4B48" w:rsidP="001051D4">
      <w:pPr>
        <w:rPr>
          <w:lang w:val="nl-BE"/>
        </w:rPr>
      </w:pPr>
    </w:p>
    <w:p w14:paraId="7B49ACF8" w14:textId="208DEED2" w:rsidR="00075D2F" w:rsidRPr="006E3314" w:rsidRDefault="001E4074" w:rsidP="001051D4">
      <w:pPr>
        <w:tabs>
          <w:tab w:val="right" w:pos="8789"/>
        </w:tabs>
        <w:rPr>
          <w:lang w:val="nl-BE"/>
        </w:rPr>
      </w:pPr>
      <w:r w:rsidRPr="006E3314">
        <w:rPr>
          <w:lang w:val="nl-BE"/>
        </w:rPr>
        <w:t>en de student</w:t>
      </w:r>
      <w:r w:rsidR="00075D2F" w:rsidRPr="006E3314">
        <w:rPr>
          <w:lang w:val="nl-BE"/>
        </w:rPr>
        <w:t xml:space="preserve">: </w:t>
      </w:r>
      <w:r w:rsidR="00641226">
        <w:rPr>
          <w:lang w:val="nl-BE"/>
        </w:rPr>
        <w:t>Nicolas Cerpentier</w:t>
      </w:r>
      <w:r w:rsidR="00075D2F" w:rsidRPr="006E3314">
        <w:rPr>
          <w:lang w:val="nl-BE"/>
        </w:rPr>
        <w:tab/>
        <w:t xml:space="preserve"> anderzijds</w:t>
      </w:r>
    </w:p>
    <w:p w14:paraId="547D9450" w14:textId="750B0553" w:rsidR="00075D2F" w:rsidRPr="006E3314" w:rsidRDefault="00075D2F" w:rsidP="001051D4">
      <w:pPr>
        <w:rPr>
          <w:lang w:val="nl-BE"/>
        </w:rPr>
      </w:pPr>
      <w:r w:rsidRPr="006E3314">
        <w:rPr>
          <w:lang w:val="nl-BE"/>
        </w:rPr>
        <w:t xml:space="preserve">geboren </w:t>
      </w:r>
      <w:r w:rsidR="001E4074" w:rsidRPr="006E3314">
        <w:rPr>
          <w:lang w:val="nl-BE"/>
        </w:rPr>
        <w:t>op:</w:t>
      </w:r>
      <w:r w:rsidRPr="006E3314">
        <w:rPr>
          <w:lang w:val="nl-BE"/>
        </w:rPr>
        <w:t xml:space="preserve"> </w:t>
      </w:r>
      <w:r w:rsidR="003C7F8D">
        <w:rPr>
          <w:lang w:val="nl-BE"/>
        </w:rPr>
        <w:t>02/02/1999</w:t>
      </w:r>
      <w:r w:rsidRPr="006E3314">
        <w:rPr>
          <w:lang w:val="nl-BE"/>
        </w:rPr>
        <w:t xml:space="preserve"> te </w:t>
      </w:r>
      <w:r w:rsidR="003C7F8D">
        <w:rPr>
          <w:lang w:val="nl-BE"/>
        </w:rPr>
        <w:t>Opwijk</w:t>
      </w:r>
    </w:p>
    <w:p w14:paraId="70AFA264" w14:textId="451A292D" w:rsidR="00075D2F" w:rsidRPr="006E3314" w:rsidRDefault="001E4074" w:rsidP="001051D4">
      <w:pPr>
        <w:rPr>
          <w:lang w:val="nl-BE"/>
        </w:rPr>
      </w:pPr>
      <w:r w:rsidRPr="006E3314">
        <w:rPr>
          <w:lang w:val="nl-BE"/>
        </w:rPr>
        <w:t>adres</w:t>
      </w:r>
      <w:r w:rsidR="00075D2F" w:rsidRPr="006E3314">
        <w:rPr>
          <w:lang w:val="nl-BE"/>
        </w:rPr>
        <w:t xml:space="preserve">: </w:t>
      </w:r>
      <w:r w:rsidR="003C7F8D">
        <w:rPr>
          <w:lang w:val="nl-BE"/>
        </w:rPr>
        <w:t>Caféstraat 2, Opwijk</w:t>
      </w:r>
    </w:p>
    <w:p w14:paraId="1CF5D4A9" w14:textId="77777777" w:rsidR="00075D2F" w:rsidRPr="006E3314" w:rsidRDefault="00075D2F" w:rsidP="001051D4">
      <w:pPr>
        <w:rPr>
          <w:lang w:val="nl-BE"/>
        </w:rPr>
      </w:pPr>
    </w:p>
    <w:p w14:paraId="1DEC1477" w14:textId="77777777" w:rsidR="00075D2F" w:rsidRPr="006E3314" w:rsidRDefault="00075D2F" w:rsidP="001051D4">
      <w:pPr>
        <w:rPr>
          <w:b/>
          <w:lang w:val="nl-BE"/>
        </w:rPr>
      </w:pPr>
      <w:r w:rsidRPr="006E3314">
        <w:rPr>
          <w:b/>
          <w:lang w:val="nl-BE"/>
        </w:rPr>
        <w:t>Wordt het volgende overeengekomen:</w:t>
      </w:r>
    </w:p>
    <w:p w14:paraId="04D9CE22" w14:textId="77777777" w:rsidR="00075D2F" w:rsidRPr="006E3314" w:rsidRDefault="00075D2F" w:rsidP="001051D4">
      <w:pPr>
        <w:rPr>
          <w:lang w:val="nl-BE"/>
        </w:rPr>
      </w:pPr>
    </w:p>
    <w:p w14:paraId="32C5AAF8" w14:textId="285F1D22" w:rsidR="00075D2F" w:rsidRPr="006E3314" w:rsidRDefault="00075D2F" w:rsidP="001051D4">
      <w:pPr>
        <w:numPr>
          <w:ilvl w:val="0"/>
          <w:numId w:val="1"/>
        </w:numPr>
        <w:rPr>
          <w:lang w:val="nl-BE"/>
        </w:rPr>
      </w:pPr>
      <w:r w:rsidRPr="006E3314">
        <w:rPr>
          <w:lang w:val="nl-BE"/>
        </w:rPr>
        <w:t>De werkgever werft de stud</w:t>
      </w:r>
      <w:r w:rsidR="00DA4B48" w:rsidRPr="006E3314">
        <w:rPr>
          <w:lang w:val="nl-BE"/>
        </w:rPr>
        <w:t xml:space="preserve">ent aan in de hoedanigheid van </w:t>
      </w:r>
      <w:r w:rsidR="003C7F8D">
        <w:rPr>
          <w:lang w:val="nl-BE"/>
        </w:rPr>
        <w:t>arbeider</w:t>
      </w:r>
    </w:p>
    <w:p w14:paraId="643CC3E8" w14:textId="77777777" w:rsidR="00455019" w:rsidRDefault="00075D2F" w:rsidP="001051D4">
      <w:pPr>
        <w:ind w:left="425"/>
        <w:rPr>
          <w:lang w:val="nl-BE"/>
        </w:rPr>
      </w:pPr>
      <w:r w:rsidRPr="006E3314">
        <w:rPr>
          <w:lang w:val="nl-BE"/>
        </w:rPr>
        <w:t xml:space="preserve">De prestaties van de student bestaan uit: </w:t>
      </w:r>
    </w:p>
    <w:p w14:paraId="7E300124" w14:textId="77777777" w:rsidR="003C7F8D" w:rsidRDefault="003C7F8D" w:rsidP="003C7F8D">
      <w:pPr>
        <w:numPr>
          <w:ilvl w:val="0"/>
          <w:numId w:val="24"/>
        </w:numPr>
        <w:rPr>
          <w:lang w:val="nl-BE"/>
        </w:rPr>
      </w:pPr>
      <w:r>
        <w:rPr>
          <w:lang w:val="nl-BE"/>
        </w:rPr>
        <w:t>het opdienen van dranken en spijzen in de zaal</w:t>
      </w:r>
    </w:p>
    <w:p w14:paraId="12A8AECD" w14:textId="77777777" w:rsidR="003C7F8D" w:rsidRDefault="003C7F8D" w:rsidP="003C7F8D">
      <w:pPr>
        <w:numPr>
          <w:ilvl w:val="0"/>
          <w:numId w:val="24"/>
        </w:numPr>
        <w:rPr>
          <w:lang w:val="nl-BE"/>
        </w:rPr>
      </w:pPr>
      <w:r>
        <w:rPr>
          <w:lang w:val="nl-BE"/>
        </w:rPr>
        <w:t>het opnemen van bestellingen in de zaal</w:t>
      </w:r>
    </w:p>
    <w:p w14:paraId="6C46B786" w14:textId="77777777" w:rsidR="003C7F8D" w:rsidRPr="006966E1" w:rsidRDefault="003C7F8D" w:rsidP="003C7F8D">
      <w:pPr>
        <w:numPr>
          <w:ilvl w:val="0"/>
          <w:numId w:val="24"/>
        </w:numPr>
        <w:rPr>
          <w:lang w:val="nl-BE"/>
        </w:rPr>
      </w:pPr>
      <w:r>
        <w:rPr>
          <w:lang w:val="nl-BE"/>
        </w:rPr>
        <w:t>het afrekenen van transacties</w:t>
      </w:r>
    </w:p>
    <w:p w14:paraId="0A3496FE" w14:textId="53968B1E" w:rsidR="00075D2F" w:rsidRDefault="00075D2F" w:rsidP="001051D4">
      <w:pPr>
        <w:ind w:left="425"/>
        <w:rPr>
          <w:lang w:val="nl-BE"/>
        </w:rPr>
      </w:pPr>
    </w:p>
    <w:p w14:paraId="1E913D7B" w14:textId="77777777" w:rsidR="00455019" w:rsidRPr="006E3314" w:rsidRDefault="00455019" w:rsidP="001051D4">
      <w:pPr>
        <w:ind w:left="425"/>
        <w:rPr>
          <w:lang w:val="nl-BE"/>
        </w:rPr>
      </w:pPr>
    </w:p>
    <w:p w14:paraId="44F05BCB" w14:textId="77777777" w:rsidR="00075D2F" w:rsidRPr="006E3314" w:rsidRDefault="00075D2F" w:rsidP="001051D4">
      <w:pPr>
        <w:rPr>
          <w:lang w:val="nl-BE"/>
        </w:rPr>
      </w:pPr>
    </w:p>
    <w:p w14:paraId="53FE58DB" w14:textId="23131326" w:rsidR="00075D2F" w:rsidRPr="006E3314" w:rsidRDefault="00075D2F" w:rsidP="001051D4">
      <w:pPr>
        <w:numPr>
          <w:ilvl w:val="0"/>
          <w:numId w:val="1"/>
        </w:numPr>
        <w:rPr>
          <w:lang w:val="nl-BE"/>
        </w:rPr>
      </w:pPr>
      <w:r w:rsidRPr="006E3314">
        <w:rPr>
          <w:lang w:val="nl-BE"/>
        </w:rPr>
        <w:t xml:space="preserve">Deze overeenkomst is </w:t>
      </w:r>
      <w:r w:rsidR="007B764C" w:rsidRPr="006E3314">
        <w:rPr>
          <w:lang w:val="nl-BE"/>
        </w:rPr>
        <w:t>gesloten</w:t>
      </w:r>
      <w:r w:rsidRPr="006E3314">
        <w:rPr>
          <w:lang w:val="nl-BE"/>
        </w:rPr>
        <w:t xml:space="preserve"> voor een bepaalde tijd</w:t>
      </w:r>
      <w:r w:rsidR="000161C3" w:rsidRPr="006E3314">
        <w:rPr>
          <w:lang w:val="nl-BE"/>
        </w:rPr>
        <w:t xml:space="preserve"> </w:t>
      </w:r>
      <w:r w:rsidR="00DA4B48" w:rsidRPr="006E3314">
        <w:rPr>
          <w:lang w:val="nl-BE"/>
        </w:rPr>
        <w:t xml:space="preserve">van </w:t>
      </w:r>
      <w:r w:rsidR="003C7F8D">
        <w:rPr>
          <w:lang w:val="nl-BE"/>
        </w:rPr>
        <w:t>01/04/2023</w:t>
      </w:r>
      <w:r w:rsidR="00DA4B48" w:rsidRPr="006E3314">
        <w:rPr>
          <w:lang w:val="nl-BE"/>
        </w:rPr>
        <w:t xml:space="preserve"> </w:t>
      </w:r>
      <w:r w:rsidRPr="006E3314">
        <w:rPr>
          <w:lang w:val="nl-BE"/>
        </w:rPr>
        <w:t xml:space="preserve">tot </w:t>
      </w:r>
      <w:r w:rsidR="00B147F4" w:rsidRPr="006E3314">
        <w:rPr>
          <w:lang w:val="nl-BE"/>
        </w:rPr>
        <w:t xml:space="preserve">en met </w:t>
      </w:r>
      <w:r w:rsidR="003C7F8D">
        <w:rPr>
          <w:lang w:val="nl-BE"/>
        </w:rPr>
        <w:t>01/04/2024</w:t>
      </w:r>
      <w:r w:rsidR="00A419F9" w:rsidRPr="006E3314">
        <w:rPr>
          <w:lang w:val="nl-BE"/>
        </w:rPr>
        <w:t xml:space="preserve">. Het aantal te presteren uren wordt geschat op </w:t>
      </w:r>
      <w:r w:rsidR="003C7F8D">
        <w:rPr>
          <w:lang w:val="nl-BE"/>
        </w:rPr>
        <w:t>728</w:t>
      </w:r>
      <w:r w:rsidR="00A419F9" w:rsidRPr="006E3314">
        <w:rPr>
          <w:lang w:val="nl-BE"/>
        </w:rPr>
        <w:t>.</w:t>
      </w:r>
    </w:p>
    <w:p w14:paraId="5FA3A8CA" w14:textId="77777777" w:rsidR="00075D2F" w:rsidRPr="006E3314" w:rsidRDefault="00075D2F" w:rsidP="001051D4">
      <w:pPr>
        <w:rPr>
          <w:lang w:val="nl-BE"/>
        </w:rPr>
      </w:pPr>
    </w:p>
    <w:p w14:paraId="248F486B" w14:textId="77777777" w:rsidR="00075D2F" w:rsidRPr="006E3314" w:rsidRDefault="00B0209A" w:rsidP="001051D4">
      <w:pPr>
        <w:numPr>
          <w:ilvl w:val="0"/>
          <w:numId w:val="1"/>
        </w:numPr>
        <w:rPr>
          <w:lang w:val="nl-BE"/>
        </w:rPr>
      </w:pPr>
      <w:r w:rsidRPr="006E3314">
        <w:rPr>
          <w:lang w:val="nl-BE"/>
        </w:rPr>
        <w:t>De eerste drie arbeidsdagen worden als proefperiode beschouwd</w:t>
      </w:r>
      <w:r w:rsidR="00BE3927" w:rsidRPr="006E3314">
        <w:rPr>
          <w:lang w:val="nl-BE"/>
        </w:rPr>
        <w:t>.</w:t>
      </w:r>
    </w:p>
    <w:p w14:paraId="27D9EE17" w14:textId="77777777" w:rsidR="00075D2F" w:rsidRPr="006E3314" w:rsidRDefault="00075D2F" w:rsidP="001051D4">
      <w:pPr>
        <w:rPr>
          <w:lang w:val="nl-BE"/>
        </w:rPr>
      </w:pPr>
    </w:p>
    <w:p w14:paraId="6E8FAB30" w14:textId="77777777" w:rsidR="00DA4B48" w:rsidRPr="006E3314" w:rsidRDefault="00075D2F" w:rsidP="001051D4">
      <w:pPr>
        <w:numPr>
          <w:ilvl w:val="0"/>
          <w:numId w:val="1"/>
        </w:numPr>
        <w:rPr>
          <w:lang w:val="nl-BE"/>
        </w:rPr>
      </w:pPr>
      <w:r w:rsidRPr="006E3314">
        <w:rPr>
          <w:lang w:val="nl-BE"/>
        </w:rPr>
        <w:t>De plaats waar het werk uitgevoerd zal worden, i</w:t>
      </w:r>
      <w:r w:rsidR="00DA4B48" w:rsidRPr="006E3314">
        <w:rPr>
          <w:lang w:val="nl-BE"/>
        </w:rPr>
        <w:t xml:space="preserve">s gelegen op </w:t>
      </w:r>
      <w:r w:rsidR="001E4074" w:rsidRPr="006E3314">
        <w:rPr>
          <w:lang w:val="nl-BE"/>
        </w:rPr>
        <w:t>het volgende adres</w:t>
      </w:r>
      <w:r w:rsidRPr="006E3314">
        <w:rPr>
          <w:lang w:val="nl-BE"/>
        </w:rPr>
        <w:t>:</w:t>
      </w:r>
    </w:p>
    <w:p w14:paraId="18A7518B" w14:textId="588C1C5E" w:rsidR="00075D2F" w:rsidRDefault="00DE5B5A" w:rsidP="001051D4">
      <w:pPr>
        <w:ind w:left="420"/>
        <w:rPr>
          <w:lang w:val="nl-BE"/>
        </w:rPr>
      </w:pPr>
      <w:r>
        <w:rPr>
          <w:lang w:val="nl-BE"/>
        </w:rPr>
        <w:t xml:space="preserve">Caféstraat 1, </w:t>
      </w:r>
      <w:proofErr w:type="spellStart"/>
      <w:r>
        <w:rPr>
          <w:lang w:val="nl-BE"/>
        </w:rPr>
        <w:t>opwijk</w:t>
      </w:r>
      <w:proofErr w:type="spellEnd"/>
    </w:p>
    <w:p w14:paraId="65EFF3C5" w14:textId="77777777" w:rsidR="00E76D4E" w:rsidRDefault="00E76D4E" w:rsidP="001051D4">
      <w:pPr>
        <w:ind w:left="420"/>
        <w:rPr>
          <w:lang w:val="nl-BE"/>
        </w:rPr>
      </w:pPr>
    </w:p>
    <w:p w14:paraId="6E5E0714" w14:textId="77777777" w:rsidR="00075D2F" w:rsidRPr="006E3314" w:rsidRDefault="00195308" w:rsidP="001051D4">
      <w:pPr>
        <w:numPr>
          <w:ilvl w:val="0"/>
          <w:numId w:val="1"/>
        </w:numPr>
        <w:rPr>
          <w:lang w:val="nl-BE"/>
        </w:rPr>
      </w:pPr>
      <w:r w:rsidRPr="006E3314">
        <w:rPr>
          <w:lang w:val="nl-BE"/>
        </w:rPr>
        <w:fldChar w:fldCharType="begin">
          <w:ffData>
            <w:name w:val="CaseACocher5"/>
            <w:enabled/>
            <w:calcOnExit w:val="0"/>
            <w:checkBox>
              <w:sizeAuto/>
              <w:default w:val="0"/>
            </w:checkBox>
          </w:ffData>
        </w:fldChar>
      </w:r>
      <w:bookmarkStart w:id="1" w:name="CaseACocher5"/>
      <w:r w:rsidR="00075D2F" w:rsidRPr="006E3314">
        <w:rPr>
          <w:lang w:val="nl-BE"/>
        </w:rPr>
        <w:instrText xml:space="preserve"> FORMCHECKBOX </w:instrText>
      </w:r>
      <w:r w:rsidR="006D2CCA">
        <w:rPr>
          <w:lang w:val="nl-BE"/>
        </w:rPr>
      </w:r>
      <w:r w:rsidR="006D2CCA">
        <w:rPr>
          <w:lang w:val="nl-BE"/>
        </w:rPr>
        <w:fldChar w:fldCharType="separate"/>
      </w:r>
      <w:r w:rsidRPr="006E3314">
        <w:rPr>
          <w:lang w:val="nl-BE"/>
        </w:rPr>
        <w:fldChar w:fldCharType="end"/>
      </w:r>
      <w:bookmarkEnd w:id="1"/>
      <w:r w:rsidR="00075D2F" w:rsidRPr="006E3314">
        <w:rPr>
          <w:lang w:val="nl-BE"/>
        </w:rPr>
        <w:t xml:space="preserve"> De student is aangeworven voor </w:t>
      </w:r>
      <w:r w:rsidR="00075D2F" w:rsidRPr="006E3314">
        <w:rPr>
          <w:b/>
          <w:lang w:val="nl-BE"/>
        </w:rPr>
        <w:t>VOLTIJDSE PRESTATIES.</w:t>
      </w:r>
      <w:r w:rsidR="00075D2F" w:rsidRPr="006E3314">
        <w:rPr>
          <w:lang w:val="nl-BE"/>
        </w:rPr>
        <w:t xml:space="preserve"> De wekelijkse arbeidsduur</w:t>
      </w:r>
      <w:r w:rsidR="00DA4B48" w:rsidRPr="006E3314">
        <w:rPr>
          <w:lang w:val="nl-BE"/>
        </w:rPr>
        <w:t xml:space="preserve"> </w:t>
      </w:r>
      <w:r w:rsidR="00075D2F" w:rsidRPr="006E3314">
        <w:rPr>
          <w:lang w:val="nl-BE"/>
        </w:rPr>
        <w:t xml:space="preserve">van de student bedraagt </w:t>
      </w:r>
      <w:r w:rsidRPr="006E3314">
        <w:rPr>
          <w:lang w:val="nl-BE"/>
        </w:rPr>
        <w:fldChar w:fldCharType="begin">
          <w:ffData>
            <w:name w:val=""/>
            <w:enabled/>
            <w:calcOnExit w:val="0"/>
            <w:textInput>
              <w:maxLength w:val="10"/>
            </w:textInput>
          </w:ffData>
        </w:fldChar>
      </w:r>
      <w:r w:rsidR="00A53DDE" w:rsidRPr="006E3314">
        <w:rPr>
          <w:lang w:val="nl-BE"/>
        </w:rPr>
        <w:instrText xml:space="preserve"> FORMTEXT </w:instrText>
      </w:r>
      <w:r w:rsidRPr="006E3314">
        <w:rPr>
          <w:lang w:val="nl-BE"/>
        </w:rPr>
      </w:r>
      <w:r w:rsidRPr="006E3314">
        <w:rPr>
          <w:lang w:val="nl-BE"/>
        </w:rPr>
        <w:fldChar w:fldCharType="separate"/>
      </w:r>
      <w:r w:rsidR="0039137D">
        <w:rPr>
          <w:noProof/>
          <w:lang w:val="nl-BE"/>
        </w:rPr>
        <w:t> </w:t>
      </w:r>
      <w:r w:rsidR="0039137D">
        <w:rPr>
          <w:noProof/>
          <w:lang w:val="nl-BE"/>
        </w:rPr>
        <w:t> </w:t>
      </w:r>
      <w:r w:rsidR="0039137D">
        <w:rPr>
          <w:noProof/>
          <w:lang w:val="nl-BE"/>
        </w:rPr>
        <w:t> </w:t>
      </w:r>
      <w:r w:rsidR="0039137D">
        <w:rPr>
          <w:noProof/>
          <w:lang w:val="nl-BE"/>
        </w:rPr>
        <w:t> </w:t>
      </w:r>
      <w:r w:rsidR="0039137D">
        <w:rPr>
          <w:noProof/>
          <w:lang w:val="nl-BE"/>
        </w:rPr>
        <w:t> </w:t>
      </w:r>
      <w:r w:rsidRPr="006E3314">
        <w:rPr>
          <w:lang w:val="nl-BE"/>
        </w:rPr>
        <w:fldChar w:fldCharType="end"/>
      </w:r>
      <w:r w:rsidR="00075D2F" w:rsidRPr="006E3314">
        <w:rPr>
          <w:lang w:val="nl-BE"/>
        </w:rPr>
        <w:t xml:space="preserve"> uren, verdeeld volgens het uurrooster vermeld onder artikel 7.</w:t>
      </w:r>
    </w:p>
    <w:p w14:paraId="28426D06" w14:textId="77777777" w:rsidR="00DA4B48" w:rsidRPr="006E3314" w:rsidRDefault="00DA4B48" w:rsidP="001051D4">
      <w:pPr>
        <w:rPr>
          <w:lang w:val="nl-BE"/>
        </w:rPr>
      </w:pPr>
    </w:p>
    <w:p w14:paraId="175D423E" w14:textId="77777777" w:rsidR="00075D2F" w:rsidRPr="006E3314" w:rsidRDefault="00195308" w:rsidP="001051D4">
      <w:pPr>
        <w:numPr>
          <w:ilvl w:val="0"/>
          <w:numId w:val="1"/>
        </w:numPr>
        <w:rPr>
          <w:lang w:val="nl-BE"/>
        </w:rPr>
      </w:pPr>
      <w:r w:rsidRPr="00DE5B5A">
        <w:rPr>
          <w:strike/>
          <w:lang w:val="nl-BE"/>
        </w:rPr>
        <w:fldChar w:fldCharType="begin">
          <w:ffData>
            <w:name w:val="CaseACocher6"/>
            <w:enabled/>
            <w:calcOnExit w:val="0"/>
            <w:checkBox>
              <w:sizeAuto/>
              <w:default w:val="0"/>
            </w:checkBox>
          </w:ffData>
        </w:fldChar>
      </w:r>
      <w:bookmarkStart w:id="2" w:name="CaseACocher6"/>
      <w:r w:rsidR="00075D2F" w:rsidRPr="00DE5B5A">
        <w:rPr>
          <w:strike/>
          <w:lang w:val="nl-BE"/>
        </w:rPr>
        <w:instrText xml:space="preserve"> FORMCHECKBOX </w:instrText>
      </w:r>
      <w:r w:rsidR="006D2CCA">
        <w:rPr>
          <w:strike/>
          <w:lang w:val="nl-BE"/>
        </w:rPr>
      </w:r>
      <w:r w:rsidR="006D2CCA">
        <w:rPr>
          <w:strike/>
          <w:lang w:val="nl-BE"/>
        </w:rPr>
        <w:fldChar w:fldCharType="separate"/>
      </w:r>
      <w:r w:rsidRPr="00DE5B5A">
        <w:rPr>
          <w:strike/>
          <w:lang w:val="nl-BE"/>
        </w:rPr>
        <w:fldChar w:fldCharType="end"/>
      </w:r>
      <w:bookmarkEnd w:id="2"/>
      <w:r w:rsidR="00075D2F" w:rsidRPr="006E3314">
        <w:rPr>
          <w:lang w:val="nl-BE"/>
        </w:rPr>
        <w:t xml:space="preserve"> De student is aangeworven voor </w:t>
      </w:r>
      <w:r w:rsidR="00075D2F" w:rsidRPr="006E3314">
        <w:rPr>
          <w:b/>
          <w:lang w:val="nl-BE"/>
        </w:rPr>
        <w:t>DEELTIJDSE PRESTATIES</w:t>
      </w:r>
      <w:r w:rsidR="00075D2F" w:rsidRPr="006E3314">
        <w:rPr>
          <w:lang w:val="nl-BE"/>
        </w:rPr>
        <w:t xml:space="preserve"> overeenkomstig de volgende</w:t>
      </w:r>
      <w:r w:rsidR="00DA4B48" w:rsidRPr="006E3314">
        <w:rPr>
          <w:lang w:val="nl-BE"/>
        </w:rPr>
        <w:t xml:space="preserve"> </w:t>
      </w:r>
      <w:r w:rsidR="00075D2F" w:rsidRPr="006E3314">
        <w:rPr>
          <w:lang w:val="nl-BE"/>
        </w:rPr>
        <w:t xml:space="preserve">optie </w:t>
      </w:r>
    </w:p>
    <w:p w14:paraId="6FC30DCD" w14:textId="77777777" w:rsidR="00DA4B48" w:rsidRPr="006E3314" w:rsidRDefault="00DA4B48" w:rsidP="001051D4">
      <w:pPr>
        <w:rPr>
          <w:lang w:val="nl-BE"/>
        </w:rPr>
      </w:pPr>
    </w:p>
    <w:p w14:paraId="28F5640A" w14:textId="77777777" w:rsidR="00075D2F" w:rsidRPr="006E3314" w:rsidRDefault="00195308" w:rsidP="001051D4">
      <w:pPr>
        <w:tabs>
          <w:tab w:val="left" w:pos="993"/>
        </w:tabs>
        <w:ind w:left="993" w:hanging="284"/>
        <w:rPr>
          <w:lang w:val="nl-BE"/>
        </w:rPr>
      </w:pPr>
      <w:r w:rsidRPr="00DE5B5A">
        <w:rPr>
          <w:strike/>
          <w:lang w:val="nl-BE"/>
        </w:rPr>
        <w:fldChar w:fldCharType="begin">
          <w:ffData>
            <w:name w:val="CaseACocher7"/>
            <w:enabled/>
            <w:calcOnExit w:val="0"/>
            <w:checkBox>
              <w:sizeAuto/>
              <w:default w:val="0"/>
            </w:checkBox>
          </w:ffData>
        </w:fldChar>
      </w:r>
      <w:bookmarkStart w:id="3" w:name="CaseACocher7"/>
      <w:r w:rsidR="00075D2F" w:rsidRPr="00DE5B5A">
        <w:rPr>
          <w:strike/>
          <w:lang w:val="nl-BE"/>
        </w:rPr>
        <w:instrText xml:space="preserve"> FORMCHECKBOX </w:instrText>
      </w:r>
      <w:r w:rsidR="006D2CCA">
        <w:rPr>
          <w:strike/>
          <w:lang w:val="nl-BE"/>
        </w:rPr>
      </w:r>
      <w:r w:rsidR="006D2CCA">
        <w:rPr>
          <w:strike/>
          <w:lang w:val="nl-BE"/>
        </w:rPr>
        <w:fldChar w:fldCharType="separate"/>
      </w:r>
      <w:r w:rsidRPr="00DE5B5A">
        <w:rPr>
          <w:strike/>
          <w:lang w:val="nl-BE"/>
        </w:rPr>
        <w:fldChar w:fldCharType="end"/>
      </w:r>
      <w:bookmarkEnd w:id="3"/>
      <w:r w:rsidR="007834C7" w:rsidRPr="00DE5B5A">
        <w:rPr>
          <w:strike/>
          <w:lang w:val="nl-BE"/>
        </w:rPr>
        <w:tab/>
      </w:r>
      <w:r w:rsidR="00075D2F" w:rsidRPr="006E3314">
        <w:rPr>
          <w:b/>
          <w:lang w:val="nl-BE"/>
        </w:rPr>
        <w:t>vast uurrooster</w:t>
      </w:r>
      <w:r w:rsidR="00075D2F" w:rsidRPr="006E3314">
        <w:rPr>
          <w:lang w:val="nl-BE"/>
        </w:rPr>
        <w:t xml:space="preserve"> (toepassing van de wekelijkse minimumgrens van het 1/3-stels</w:t>
      </w:r>
      <w:r w:rsidR="00DA4B48" w:rsidRPr="006E3314">
        <w:rPr>
          <w:lang w:val="nl-BE"/>
        </w:rPr>
        <w:t>el behalve bij afwijking).</w:t>
      </w:r>
      <w:r w:rsidR="00DA4B48" w:rsidRPr="006E3314">
        <w:rPr>
          <w:lang w:val="nl-BE"/>
        </w:rPr>
        <w:br/>
      </w:r>
      <w:r w:rsidR="00075D2F" w:rsidRPr="006E3314">
        <w:rPr>
          <w:lang w:val="nl-BE"/>
        </w:rPr>
        <w:t xml:space="preserve">De wekelijkse arbeidsduur van de student bedraagt </w:t>
      </w:r>
      <w:r w:rsidR="00370D51">
        <w:rPr>
          <w:lang w:val="nl-BE"/>
        </w:rPr>
        <w:t>14</w:t>
      </w:r>
      <w:r w:rsidR="00DA4B48" w:rsidRPr="006E3314">
        <w:rPr>
          <w:lang w:val="nl-BE"/>
        </w:rPr>
        <w:t xml:space="preserve"> uren verdeeld volgens het </w:t>
      </w:r>
      <w:r w:rsidR="00075D2F" w:rsidRPr="006E3314">
        <w:rPr>
          <w:lang w:val="nl-BE"/>
        </w:rPr>
        <w:t>uurrooster opgenomen in artikel 7.</w:t>
      </w:r>
    </w:p>
    <w:p w14:paraId="690BA321" w14:textId="77777777" w:rsidR="00075D2F" w:rsidRPr="006E3314" w:rsidRDefault="00075D2F" w:rsidP="001051D4">
      <w:pPr>
        <w:rPr>
          <w:lang w:val="nl-BE"/>
        </w:rPr>
      </w:pPr>
    </w:p>
    <w:p w14:paraId="7E7E1E79" w14:textId="77777777" w:rsidR="00075D2F" w:rsidRPr="006E3314" w:rsidRDefault="00195308" w:rsidP="001051D4">
      <w:pPr>
        <w:tabs>
          <w:tab w:val="left" w:pos="993"/>
        </w:tabs>
        <w:ind w:left="993" w:hanging="284"/>
        <w:rPr>
          <w:lang w:val="nl-BE"/>
        </w:rPr>
      </w:pPr>
      <w:r w:rsidRPr="006E3314">
        <w:rPr>
          <w:lang w:val="nl-BE"/>
        </w:rPr>
        <w:fldChar w:fldCharType="begin">
          <w:ffData>
            <w:name w:val="CaseACocher8"/>
            <w:enabled/>
            <w:calcOnExit w:val="0"/>
            <w:checkBox>
              <w:sizeAuto/>
              <w:default w:val="0"/>
            </w:checkBox>
          </w:ffData>
        </w:fldChar>
      </w:r>
      <w:bookmarkStart w:id="4" w:name="CaseACocher8"/>
      <w:r w:rsidR="00075D2F" w:rsidRPr="006E3314">
        <w:rPr>
          <w:lang w:val="nl-BE"/>
        </w:rPr>
        <w:instrText xml:space="preserve"> FORMCHECKBOX </w:instrText>
      </w:r>
      <w:r w:rsidR="006D2CCA">
        <w:rPr>
          <w:lang w:val="nl-BE"/>
        </w:rPr>
      </w:r>
      <w:r w:rsidR="006D2CCA">
        <w:rPr>
          <w:lang w:val="nl-BE"/>
        </w:rPr>
        <w:fldChar w:fldCharType="separate"/>
      </w:r>
      <w:r w:rsidRPr="006E3314">
        <w:rPr>
          <w:lang w:val="nl-BE"/>
        </w:rPr>
        <w:fldChar w:fldCharType="end"/>
      </w:r>
      <w:bookmarkEnd w:id="4"/>
      <w:r w:rsidR="00A53DDE" w:rsidRPr="006E3314">
        <w:rPr>
          <w:lang w:val="nl-BE"/>
        </w:rPr>
        <w:tab/>
      </w:r>
      <w:r w:rsidR="00075D2F" w:rsidRPr="006E3314">
        <w:rPr>
          <w:b/>
          <w:lang w:val="nl-BE"/>
        </w:rPr>
        <w:t>vast uurrooster minimum 4 uur per prestatie</w:t>
      </w:r>
      <w:r w:rsidR="00075D2F" w:rsidRPr="006E3314">
        <w:rPr>
          <w:lang w:val="nl-BE"/>
        </w:rPr>
        <w:t xml:space="preserve"> (afwijking</w:t>
      </w:r>
      <w:r w:rsidR="000161C3" w:rsidRPr="006E3314">
        <w:rPr>
          <w:lang w:val="nl-BE"/>
        </w:rPr>
        <w:t xml:space="preserve"> </w:t>
      </w:r>
      <w:r w:rsidR="00A53DDE" w:rsidRPr="006E3314">
        <w:rPr>
          <w:lang w:val="nl-BE"/>
        </w:rPr>
        <w:t>op de wekelijkse minimumgrens van het 1/3-stelsel).</w:t>
      </w:r>
      <w:r w:rsidR="00A53DDE" w:rsidRPr="006E3314">
        <w:rPr>
          <w:lang w:val="nl-BE"/>
        </w:rPr>
        <w:br/>
      </w:r>
      <w:r w:rsidR="00075D2F" w:rsidRPr="006E3314">
        <w:rPr>
          <w:lang w:val="nl-BE"/>
        </w:rPr>
        <w:t xml:space="preserve">De wekelijkse arbeidsduur van de student bedraagt </w:t>
      </w:r>
      <w:r w:rsidRPr="006E3314">
        <w:rPr>
          <w:lang w:val="nl-BE"/>
        </w:rPr>
        <w:fldChar w:fldCharType="begin">
          <w:ffData>
            <w:name w:val=""/>
            <w:enabled/>
            <w:calcOnExit/>
            <w:textInput>
              <w:maxLength w:val="10"/>
            </w:textInput>
          </w:ffData>
        </w:fldChar>
      </w:r>
      <w:r w:rsidR="00A53DDE" w:rsidRPr="006E3314">
        <w:rPr>
          <w:lang w:val="nl-BE"/>
        </w:rPr>
        <w:instrText xml:space="preserve"> FORMTEXT </w:instrText>
      </w:r>
      <w:r w:rsidRPr="006E3314">
        <w:rPr>
          <w:lang w:val="nl-BE"/>
        </w:rPr>
      </w:r>
      <w:r w:rsidRPr="006E3314">
        <w:rPr>
          <w:lang w:val="nl-BE"/>
        </w:rPr>
        <w:fldChar w:fldCharType="separate"/>
      </w:r>
      <w:r w:rsidR="0039137D">
        <w:rPr>
          <w:noProof/>
          <w:lang w:val="nl-BE"/>
        </w:rPr>
        <w:t> </w:t>
      </w:r>
      <w:r w:rsidR="0039137D">
        <w:rPr>
          <w:noProof/>
          <w:lang w:val="nl-BE"/>
        </w:rPr>
        <w:t> </w:t>
      </w:r>
      <w:r w:rsidR="0039137D">
        <w:rPr>
          <w:noProof/>
          <w:lang w:val="nl-BE"/>
        </w:rPr>
        <w:t> </w:t>
      </w:r>
      <w:r w:rsidR="0039137D">
        <w:rPr>
          <w:noProof/>
          <w:lang w:val="nl-BE"/>
        </w:rPr>
        <w:t> </w:t>
      </w:r>
      <w:r w:rsidR="0039137D">
        <w:rPr>
          <w:noProof/>
          <w:lang w:val="nl-BE"/>
        </w:rPr>
        <w:t> </w:t>
      </w:r>
      <w:r w:rsidRPr="006E3314">
        <w:rPr>
          <w:lang w:val="nl-BE"/>
        </w:rPr>
        <w:fldChar w:fldCharType="end"/>
      </w:r>
      <w:r w:rsidR="00075D2F" w:rsidRPr="006E3314">
        <w:rPr>
          <w:lang w:val="nl-BE"/>
        </w:rPr>
        <w:t xml:space="preserve"> uren verdeeld volgens het</w:t>
      </w:r>
      <w:r w:rsidR="00A53DDE" w:rsidRPr="006E3314">
        <w:rPr>
          <w:lang w:val="nl-BE"/>
        </w:rPr>
        <w:t xml:space="preserve"> </w:t>
      </w:r>
      <w:r w:rsidR="00075D2F" w:rsidRPr="006E3314">
        <w:rPr>
          <w:lang w:val="nl-BE"/>
        </w:rPr>
        <w:t>uurro</w:t>
      </w:r>
      <w:r w:rsidR="00A53DDE" w:rsidRPr="006E3314">
        <w:rPr>
          <w:lang w:val="nl-BE"/>
        </w:rPr>
        <w:t>oster opgenomen in artikel 7.</w:t>
      </w:r>
      <w:r w:rsidR="00A53DDE" w:rsidRPr="006E3314">
        <w:rPr>
          <w:lang w:val="nl-BE"/>
        </w:rPr>
        <w:br/>
      </w:r>
      <w:r w:rsidR="00075D2F" w:rsidRPr="006E3314">
        <w:rPr>
          <w:lang w:val="nl-BE"/>
        </w:rPr>
        <w:t>In dit geval zijn alleen bijkomende prestaties die onmiddellijk volgen op of voorafgaan</w:t>
      </w:r>
      <w:r w:rsidR="00A53DDE" w:rsidRPr="006E3314">
        <w:rPr>
          <w:lang w:val="nl-BE"/>
        </w:rPr>
        <w:t xml:space="preserve"> </w:t>
      </w:r>
      <w:r w:rsidR="00075D2F" w:rsidRPr="006E3314">
        <w:rPr>
          <w:lang w:val="nl-BE"/>
        </w:rPr>
        <w:t>aan de in deze overeenkomst voorziene prestaties toegelaten.</w:t>
      </w:r>
      <w:r w:rsidR="00075D2F" w:rsidRPr="006E3314">
        <w:rPr>
          <w:lang w:val="nl-BE"/>
        </w:rPr>
        <w:br/>
        <w:t xml:space="preserve">Deze bijkomende prestaties geven aanleiding tot de betaling van een </w:t>
      </w:r>
      <w:proofErr w:type="spellStart"/>
      <w:r w:rsidR="00075D2F" w:rsidRPr="006E3314">
        <w:rPr>
          <w:lang w:val="nl-BE"/>
        </w:rPr>
        <w:t>overloon</w:t>
      </w:r>
      <w:proofErr w:type="spellEnd"/>
      <w:r w:rsidR="00A53DDE" w:rsidRPr="006E3314">
        <w:rPr>
          <w:lang w:val="nl-BE"/>
        </w:rPr>
        <w:t xml:space="preserve"> </w:t>
      </w:r>
      <w:r w:rsidR="00075D2F" w:rsidRPr="006E3314">
        <w:rPr>
          <w:lang w:val="nl-BE"/>
        </w:rPr>
        <w:t>berekend</w:t>
      </w:r>
      <w:r w:rsidR="00A53DDE" w:rsidRPr="006E3314">
        <w:rPr>
          <w:lang w:val="nl-BE"/>
        </w:rPr>
        <w:t xml:space="preserve"> </w:t>
      </w:r>
      <w:r w:rsidR="00075D2F" w:rsidRPr="006E3314">
        <w:rPr>
          <w:lang w:val="nl-BE"/>
        </w:rPr>
        <w:t>overeenkomstig artikel 29 van de arbeidswet van 16 maart 1971.</w:t>
      </w:r>
    </w:p>
    <w:p w14:paraId="476400F7" w14:textId="77777777" w:rsidR="00075D2F" w:rsidRPr="006E3314" w:rsidRDefault="00075D2F" w:rsidP="001051D4">
      <w:pPr>
        <w:rPr>
          <w:lang w:val="nl-BE"/>
        </w:rPr>
      </w:pPr>
    </w:p>
    <w:p w14:paraId="6285EB0E" w14:textId="77777777" w:rsidR="00075D2F" w:rsidRPr="006E3314" w:rsidRDefault="00195308" w:rsidP="001051D4">
      <w:pPr>
        <w:tabs>
          <w:tab w:val="left" w:pos="567"/>
          <w:tab w:val="left" w:pos="993"/>
          <w:tab w:val="left" w:pos="1560"/>
          <w:tab w:val="left" w:pos="6663"/>
        </w:tabs>
        <w:ind w:left="993" w:hanging="284"/>
        <w:rPr>
          <w:lang w:val="nl-BE"/>
        </w:rPr>
      </w:pPr>
      <w:r w:rsidRPr="006E3314">
        <w:rPr>
          <w:lang w:val="nl-BE"/>
        </w:rPr>
        <w:fldChar w:fldCharType="begin">
          <w:ffData>
            <w:name w:val="CaseACocher9"/>
            <w:enabled/>
            <w:calcOnExit w:val="0"/>
            <w:checkBox>
              <w:sizeAuto/>
              <w:default w:val="0"/>
            </w:checkBox>
          </w:ffData>
        </w:fldChar>
      </w:r>
      <w:bookmarkStart w:id="5" w:name="CaseACocher9"/>
      <w:r w:rsidR="00075D2F" w:rsidRPr="006E3314">
        <w:rPr>
          <w:lang w:val="nl-BE"/>
        </w:rPr>
        <w:instrText xml:space="preserve"> FORMCHECKBOX </w:instrText>
      </w:r>
      <w:r w:rsidR="006D2CCA">
        <w:rPr>
          <w:lang w:val="nl-BE"/>
        </w:rPr>
      </w:r>
      <w:r w:rsidR="006D2CCA">
        <w:rPr>
          <w:lang w:val="nl-BE"/>
        </w:rPr>
        <w:fldChar w:fldCharType="separate"/>
      </w:r>
      <w:r w:rsidRPr="006E3314">
        <w:rPr>
          <w:lang w:val="nl-BE"/>
        </w:rPr>
        <w:fldChar w:fldCharType="end"/>
      </w:r>
      <w:bookmarkEnd w:id="5"/>
      <w:r w:rsidR="00075D2F" w:rsidRPr="006E3314">
        <w:rPr>
          <w:lang w:val="nl-BE"/>
        </w:rPr>
        <w:tab/>
      </w:r>
      <w:r w:rsidR="00F56296" w:rsidRPr="006E3314">
        <w:rPr>
          <w:b/>
          <w:lang w:val="nl-BE"/>
        </w:rPr>
        <w:t xml:space="preserve">vast arbeidsregime en </w:t>
      </w:r>
      <w:r w:rsidR="00075D2F" w:rsidRPr="006E3314">
        <w:rPr>
          <w:b/>
          <w:lang w:val="nl-BE"/>
        </w:rPr>
        <w:t>variabel uurrooster</w:t>
      </w:r>
      <w:r w:rsidR="001D5535" w:rsidRPr="006E3314">
        <w:rPr>
          <w:lang w:val="nl-BE"/>
        </w:rPr>
        <w:br/>
      </w:r>
      <w:r w:rsidR="00075D2F" w:rsidRPr="006E3314">
        <w:rPr>
          <w:lang w:val="nl-BE"/>
        </w:rPr>
        <w:t xml:space="preserve">De wekelijkse arbeidsduur van de student bedraagt </w:t>
      </w:r>
      <w:r w:rsidRPr="006E3314">
        <w:rPr>
          <w:lang w:val="nl-BE"/>
        </w:rPr>
        <w:fldChar w:fldCharType="begin">
          <w:ffData>
            <w:name w:val=""/>
            <w:enabled/>
            <w:calcOnExit w:val="0"/>
            <w:textInput>
              <w:maxLength w:val="10"/>
            </w:textInput>
          </w:ffData>
        </w:fldChar>
      </w:r>
      <w:r w:rsidR="00A53DDE" w:rsidRPr="006E3314">
        <w:rPr>
          <w:lang w:val="nl-BE"/>
        </w:rPr>
        <w:instrText xml:space="preserve"> FORMTEXT </w:instrText>
      </w:r>
      <w:r w:rsidRPr="006E3314">
        <w:rPr>
          <w:lang w:val="nl-BE"/>
        </w:rPr>
      </w:r>
      <w:r w:rsidRPr="006E3314">
        <w:rPr>
          <w:lang w:val="nl-BE"/>
        </w:rPr>
        <w:fldChar w:fldCharType="separate"/>
      </w:r>
      <w:r w:rsidR="0039137D">
        <w:rPr>
          <w:noProof/>
          <w:lang w:val="nl-BE"/>
        </w:rPr>
        <w:t> </w:t>
      </w:r>
      <w:r w:rsidR="0039137D">
        <w:rPr>
          <w:noProof/>
          <w:lang w:val="nl-BE"/>
        </w:rPr>
        <w:t> </w:t>
      </w:r>
      <w:r w:rsidR="0039137D">
        <w:rPr>
          <w:noProof/>
          <w:lang w:val="nl-BE"/>
        </w:rPr>
        <w:t> </w:t>
      </w:r>
      <w:r w:rsidR="0039137D">
        <w:rPr>
          <w:noProof/>
          <w:lang w:val="nl-BE"/>
        </w:rPr>
        <w:t> </w:t>
      </w:r>
      <w:r w:rsidR="0039137D">
        <w:rPr>
          <w:noProof/>
          <w:lang w:val="nl-BE"/>
        </w:rPr>
        <w:t> </w:t>
      </w:r>
      <w:r w:rsidRPr="006E3314">
        <w:rPr>
          <w:lang w:val="nl-BE"/>
        </w:rPr>
        <w:fldChar w:fldCharType="end"/>
      </w:r>
      <w:r w:rsidR="00A53DDE" w:rsidRPr="006E3314">
        <w:rPr>
          <w:lang w:val="nl-BE"/>
        </w:rPr>
        <w:t xml:space="preserve"> uren.</w:t>
      </w:r>
      <w:r w:rsidR="00A53DDE" w:rsidRPr="006E3314">
        <w:rPr>
          <w:lang w:val="nl-BE"/>
        </w:rPr>
        <w:br/>
      </w:r>
      <w:r w:rsidR="003D5137" w:rsidRPr="006E3314">
        <w:rPr>
          <w:lang w:val="nl-BE"/>
        </w:rPr>
        <w:t xml:space="preserve">Het toepasselijke uurrooster wordt opgesteld binnen het kader zoals voorzien in het arbeidsreglement. </w:t>
      </w:r>
      <w:r w:rsidR="00FF6AC6" w:rsidRPr="006E3314">
        <w:rPr>
          <w:lang w:val="nl-BE"/>
        </w:rPr>
        <w:t xml:space="preserve">Het uurrooster </w:t>
      </w:r>
      <w:r w:rsidR="00075D2F" w:rsidRPr="006E3314">
        <w:rPr>
          <w:lang w:val="nl-BE"/>
        </w:rPr>
        <w:t xml:space="preserve"> word</w:t>
      </w:r>
      <w:r w:rsidR="00FF6AC6" w:rsidRPr="006E3314">
        <w:rPr>
          <w:lang w:val="nl-BE"/>
        </w:rPr>
        <w:t>t</w:t>
      </w:r>
      <w:r w:rsidR="00075D2F" w:rsidRPr="006E3314">
        <w:rPr>
          <w:lang w:val="nl-BE"/>
        </w:rPr>
        <w:t xml:space="preserve"> ten minste 5 </w:t>
      </w:r>
      <w:r w:rsidRPr="006E3314">
        <w:rPr>
          <w:lang w:val="nl-BE"/>
        </w:rPr>
        <w:fldChar w:fldCharType="begin">
          <w:ffData>
            <w:name w:val=""/>
            <w:enabled/>
            <w:calcOnExit w:val="0"/>
            <w:textInput>
              <w:type w:val="number"/>
              <w:maxLength w:val="10"/>
            </w:textInput>
          </w:ffData>
        </w:fldChar>
      </w:r>
      <w:r w:rsidR="00075D2F" w:rsidRPr="006E3314">
        <w:rPr>
          <w:lang w:val="nl-BE"/>
        </w:rPr>
        <w:instrText xml:space="preserve"> FORMTEXT </w:instrText>
      </w:r>
      <w:r w:rsidRPr="006E3314">
        <w:rPr>
          <w:lang w:val="nl-BE"/>
        </w:rPr>
      </w:r>
      <w:r w:rsidRPr="006E3314">
        <w:rPr>
          <w:lang w:val="nl-BE"/>
        </w:rPr>
        <w:fldChar w:fldCharType="separate"/>
      </w:r>
      <w:r w:rsidR="0039137D">
        <w:rPr>
          <w:noProof/>
          <w:lang w:val="nl-BE"/>
        </w:rPr>
        <w:t> </w:t>
      </w:r>
      <w:r w:rsidR="0039137D">
        <w:rPr>
          <w:noProof/>
          <w:lang w:val="nl-BE"/>
        </w:rPr>
        <w:t> </w:t>
      </w:r>
      <w:r w:rsidR="0039137D">
        <w:rPr>
          <w:noProof/>
          <w:lang w:val="nl-BE"/>
        </w:rPr>
        <w:t> </w:t>
      </w:r>
      <w:r w:rsidR="0039137D">
        <w:rPr>
          <w:noProof/>
          <w:lang w:val="nl-BE"/>
        </w:rPr>
        <w:t> </w:t>
      </w:r>
      <w:r w:rsidR="0039137D">
        <w:rPr>
          <w:noProof/>
          <w:lang w:val="nl-BE"/>
        </w:rPr>
        <w:t> </w:t>
      </w:r>
      <w:r w:rsidRPr="006E3314">
        <w:rPr>
          <w:lang w:val="nl-BE"/>
        </w:rPr>
        <w:fldChar w:fldCharType="end"/>
      </w:r>
      <w:r w:rsidR="001D5535" w:rsidRPr="006E3314">
        <w:rPr>
          <w:lang w:val="nl-BE"/>
        </w:rPr>
        <w:t xml:space="preserve"> </w:t>
      </w:r>
      <w:r w:rsidR="00075D2F" w:rsidRPr="006E3314">
        <w:rPr>
          <w:lang w:val="nl-BE"/>
        </w:rPr>
        <w:t xml:space="preserve">werkdagen </w:t>
      </w:r>
      <w:r w:rsidR="00A53DDE" w:rsidRPr="006E3314">
        <w:rPr>
          <w:lang w:val="nl-BE"/>
        </w:rPr>
        <w:t xml:space="preserve">vooraf </w:t>
      </w:r>
      <w:r w:rsidR="00FF6AC6" w:rsidRPr="006E3314">
        <w:rPr>
          <w:lang w:val="nl-BE"/>
        </w:rPr>
        <w:t xml:space="preserve">aan de student </w:t>
      </w:r>
      <w:r w:rsidR="00075D2F" w:rsidRPr="006E3314">
        <w:rPr>
          <w:lang w:val="nl-BE"/>
        </w:rPr>
        <w:t>meegedeeld</w:t>
      </w:r>
      <w:r w:rsidR="003B3252" w:rsidRPr="006E3314">
        <w:rPr>
          <w:lang w:val="nl-BE"/>
        </w:rPr>
        <w:t>. Deze kennisgeving gebeurt</w:t>
      </w:r>
      <w:r w:rsidR="00075D2F" w:rsidRPr="006E3314">
        <w:rPr>
          <w:lang w:val="nl-BE"/>
        </w:rPr>
        <w:t xml:space="preserve"> </w:t>
      </w:r>
      <w:r w:rsidR="003B3252" w:rsidRPr="006E3314">
        <w:rPr>
          <w:lang w:val="nl-BE"/>
        </w:rPr>
        <w:t>op de wijze voorzien in het arbeidsreglement.</w:t>
      </w:r>
      <w:r w:rsidR="00075D2F" w:rsidRPr="006E3314">
        <w:rPr>
          <w:lang w:val="nl-BE"/>
        </w:rPr>
        <w:t>.</w:t>
      </w:r>
    </w:p>
    <w:p w14:paraId="4697646F" w14:textId="77777777" w:rsidR="00075D2F" w:rsidRPr="006E3314" w:rsidRDefault="00075D2F" w:rsidP="001051D4">
      <w:pPr>
        <w:rPr>
          <w:lang w:val="nl-BE"/>
        </w:rPr>
      </w:pPr>
    </w:p>
    <w:p w14:paraId="38F4C2D4" w14:textId="77777777" w:rsidR="00075D2F" w:rsidRPr="006E3314" w:rsidRDefault="00195308" w:rsidP="001051D4">
      <w:pPr>
        <w:tabs>
          <w:tab w:val="left" w:pos="993"/>
        </w:tabs>
        <w:ind w:left="993" w:hanging="284"/>
        <w:rPr>
          <w:lang w:val="nl-BE"/>
        </w:rPr>
      </w:pPr>
      <w:r w:rsidRPr="006E3314">
        <w:rPr>
          <w:lang w:val="nl-BE"/>
        </w:rPr>
        <w:fldChar w:fldCharType="begin">
          <w:ffData>
            <w:name w:val="CaseACocher10"/>
            <w:enabled/>
            <w:calcOnExit w:val="0"/>
            <w:checkBox>
              <w:sizeAuto/>
              <w:default w:val="0"/>
            </w:checkBox>
          </w:ffData>
        </w:fldChar>
      </w:r>
      <w:bookmarkStart w:id="6" w:name="CaseACocher10"/>
      <w:r w:rsidR="00075D2F" w:rsidRPr="006E3314">
        <w:rPr>
          <w:lang w:val="nl-BE"/>
        </w:rPr>
        <w:instrText xml:space="preserve"> FORMCHECKBOX </w:instrText>
      </w:r>
      <w:r w:rsidR="006D2CCA">
        <w:rPr>
          <w:lang w:val="nl-BE"/>
        </w:rPr>
      </w:r>
      <w:r w:rsidR="006D2CCA">
        <w:rPr>
          <w:lang w:val="nl-BE"/>
        </w:rPr>
        <w:fldChar w:fldCharType="separate"/>
      </w:r>
      <w:r w:rsidRPr="006E3314">
        <w:rPr>
          <w:lang w:val="nl-BE"/>
        </w:rPr>
        <w:fldChar w:fldCharType="end"/>
      </w:r>
      <w:bookmarkEnd w:id="6"/>
      <w:r w:rsidR="00075D2F" w:rsidRPr="006E3314">
        <w:rPr>
          <w:lang w:val="nl-BE"/>
        </w:rPr>
        <w:tab/>
      </w:r>
      <w:r w:rsidR="00F56296" w:rsidRPr="006E3314">
        <w:rPr>
          <w:b/>
          <w:lang w:val="nl-BE"/>
        </w:rPr>
        <w:t>variabel arbeids</w:t>
      </w:r>
      <w:r w:rsidR="00075D2F" w:rsidRPr="006E3314">
        <w:rPr>
          <w:b/>
          <w:lang w:val="nl-BE"/>
        </w:rPr>
        <w:t>regime</w:t>
      </w:r>
      <w:r w:rsidR="001D5535" w:rsidRPr="006E3314">
        <w:rPr>
          <w:lang w:val="nl-BE"/>
        </w:rPr>
        <w:t xml:space="preserve"> </w:t>
      </w:r>
      <w:r w:rsidR="00F56296" w:rsidRPr="006E3314">
        <w:rPr>
          <w:b/>
          <w:lang w:val="nl-BE"/>
        </w:rPr>
        <w:t>en variabel uurrooster</w:t>
      </w:r>
      <w:r w:rsidR="001D5535" w:rsidRPr="006E3314">
        <w:rPr>
          <w:lang w:val="nl-BE"/>
        </w:rPr>
        <w:br/>
      </w:r>
      <w:r w:rsidR="00075D2F" w:rsidRPr="006E3314">
        <w:rPr>
          <w:lang w:val="nl-BE"/>
        </w:rPr>
        <w:t xml:space="preserve">De gemiddelde wekelijkse arbeidsduur van de student bedraagt </w:t>
      </w:r>
      <w:r w:rsidRPr="006E3314">
        <w:rPr>
          <w:lang w:val="nl-BE"/>
        </w:rPr>
        <w:fldChar w:fldCharType="begin">
          <w:ffData>
            <w:name w:val=""/>
            <w:enabled/>
            <w:calcOnExit w:val="0"/>
            <w:textInput>
              <w:maxLength w:val="10"/>
            </w:textInput>
          </w:ffData>
        </w:fldChar>
      </w:r>
      <w:r w:rsidR="001D5535" w:rsidRPr="006E3314">
        <w:rPr>
          <w:lang w:val="nl-BE"/>
        </w:rPr>
        <w:instrText xml:space="preserve"> FORMTEXT </w:instrText>
      </w:r>
      <w:r w:rsidRPr="006E3314">
        <w:rPr>
          <w:lang w:val="nl-BE"/>
        </w:rPr>
      </w:r>
      <w:r w:rsidRPr="006E3314">
        <w:rPr>
          <w:lang w:val="nl-BE"/>
        </w:rPr>
        <w:fldChar w:fldCharType="separate"/>
      </w:r>
      <w:r w:rsidR="0039137D">
        <w:rPr>
          <w:noProof/>
          <w:lang w:val="nl-BE"/>
        </w:rPr>
        <w:t> </w:t>
      </w:r>
      <w:r w:rsidR="0039137D">
        <w:rPr>
          <w:noProof/>
          <w:lang w:val="nl-BE"/>
        </w:rPr>
        <w:t> </w:t>
      </w:r>
      <w:r w:rsidR="0039137D">
        <w:rPr>
          <w:noProof/>
          <w:lang w:val="nl-BE"/>
        </w:rPr>
        <w:t> </w:t>
      </w:r>
      <w:r w:rsidR="0039137D">
        <w:rPr>
          <w:noProof/>
          <w:lang w:val="nl-BE"/>
        </w:rPr>
        <w:t> </w:t>
      </w:r>
      <w:r w:rsidR="0039137D">
        <w:rPr>
          <w:noProof/>
          <w:lang w:val="nl-BE"/>
        </w:rPr>
        <w:t> </w:t>
      </w:r>
      <w:r w:rsidRPr="006E3314">
        <w:rPr>
          <w:lang w:val="nl-BE"/>
        </w:rPr>
        <w:fldChar w:fldCharType="end"/>
      </w:r>
      <w:r w:rsidR="001D5535" w:rsidRPr="006E3314">
        <w:rPr>
          <w:lang w:val="nl-BE"/>
        </w:rPr>
        <w:t xml:space="preserve"> uren te eerbiedigen </w:t>
      </w:r>
      <w:r w:rsidR="00075D2F" w:rsidRPr="006E3314">
        <w:rPr>
          <w:lang w:val="nl-BE"/>
        </w:rPr>
        <w:t>over een periode v</w:t>
      </w:r>
      <w:r w:rsidR="001D5535" w:rsidRPr="006E3314">
        <w:rPr>
          <w:lang w:val="nl-BE"/>
        </w:rPr>
        <w:t>an één kwartaal.</w:t>
      </w:r>
      <w:r w:rsidR="001D5535" w:rsidRPr="006E3314">
        <w:rPr>
          <w:lang w:val="nl-BE"/>
        </w:rPr>
        <w:br/>
      </w:r>
      <w:r w:rsidR="003D5137" w:rsidRPr="006E3314">
        <w:rPr>
          <w:lang w:val="nl-BE"/>
        </w:rPr>
        <w:t xml:space="preserve">Het toepasselijke uurrooster wordt opgesteld binnen het kader zoals voorzien in het arbeidsreglement. Het uurrooster </w:t>
      </w:r>
      <w:r w:rsidR="00075D2F" w:rsidRPr="006E3314">
        <w:rPr>
          <w:lang w:val="nl-BE"/>
        </w:rPr>
        <w:t xml:space="preserve"> word</w:t>
      </w:r>
      <w:r w:rsidR="003D5137" w:rsidRPr="006E3314">
        <w:rPr>
          <w:lang w:val="nl-BE"/>
        </w:rPr>
        <w:t>t</w:t>
      </w:r>
      <w:r w:rsidR="00075D2F" w:rsidRPr="006E3314">
        <w:rPr>
          <w:lang w:val="nl-BE"/>
        </w:rPr>
        <w:t xml:space="preserve"> </w:t>
      </w:r>
      <w:r w:rsidR="003D5137" w:rsidRPr="006E3314">
        <w:rPr>
          <w:lang w:val="nl-BE"/>
        </w:rPr>
        <w:t xml:space="preserve">ten minste 5 </w:t>
      </w:r>
      <w:r w:rsidR="003D5137" w:rsidRPr="006E3314">
        <w:rPr>
          <w:lang w:val="nl-BE"/>
        </w:rPr>
        <w:fldChar w:fldCharType="begin">
          <w:ffData>
            <w:name w:val=""/>
            <w:enabled/>
            <w:calcOnExit w:val="0"/>
            <w:textInput>
              <w:type w:val="number"/>
              <w:maxLength w:val="10"/>
            </w:textInput>
          </w:ffData>
        </w:fldChar>
      </w:r>
      <w:r w:rsidR="003D5137" w:rsidRPr="006E3314">
        <w:rPr>
          <w:lang w:val="nl-BE"/>
        </w:rPr>
        <w:instrText xml:space="preserve"> FORMTEXT </w:instrText>
      </w:r>
      <w:r w:rsidR="003D5137" w:rsidRPr="006E3314">
        <w:rPr>
          <w:lang w:val="nl-BE"/>
        </w:rPr>
      </w:r>
      <w:r w:rsidR="003D5137" w:rsidRPr="006E3314">
        <w:rPr>
          <w:lang w:val="nl-BE"/>
        </w:rPr>
        <w:fldChar w:fldCharType="separate"/>
      </w:r>
      <w:r w:rsidR="0039137D">
        <w:rPr>
          <w:noProof/>
          <w:lang w:val="nl-BE"/>
        </w:rPr>
        <w:t> </w:t>
      </w:r>
      <w:r w:rsidR="0039137D">
        <w:rPr>
          <w:noProof/>
          <w:lang w:val="nl-BE"/>
        </w:rPr>
        <w:t> </w:t>
      </w:r>
      <w:r w:rsidR="0039137D">
        <w:rPr>
          <w:noProof/>
          <w:lang w:val="nl-BE"/>
        </w:rPr>
        <w:t> </w:t>
      </w:r>
      <w:r w:rsidR="0039137D">
        <w:rPr>
          <w:noProof/>
          <w:lang w:val="nl-BE"/>
        </w:rPr>
        <w:t> </w:t>
      </w:r>
      <w:r w:rsidR="0039137D">
        <w:rPr>
          <w:noProof/>
          <w:lang w:val="nl-BE"/>
        </w:rPr>
        <w:t> </w:t>
      </w:r>
      <w:r w:rsidR="003D5137" w:rsidRPr="006E3314">
        <w:rPr>
          <w:lang w:val="nl-BE"/>
        </w:rPr>
        <w:fldChar w:fldCharType="end"/>
      </w:r>
      <w:r w:rsidR="003D5137" w:rsidRPr="006E3314">
        <w:rPr>
          <w:lang w:val="nl-BE"/>
        </w:rPr>
        <w:t xml:space="preserve"> werkdagen op voorhand </w:t>
      </w:r>
      <w:r w:rsidR="00075D2F" w:rsidRPr="006E3314">
        <w:rPr>
          <w:lang w:val="nl-BE"/>
        </w:rPr>
        <w:t>aan de student meegedeeld</w:t>
      </w:r>
      <w:r w:rsidR="003B3252" w:rsidRPr="006E3314">
        <w:rPr>
          <w:lang w:val="nl-BE"/>
        </w:rPr>
        <w:t>.</w:t>
      </w:r>
      <w:r w:rsidR="00075D2F" w:rsidRPr="006E3314">
        <w:rPr>
          <w:lang w:val="nl-BE"/>
        </w:rPr>
        <w:t xml:space="preserve"> </w:t>
      </w:r>
      <w:r w:rsidR="003B3252" w:rsidRPr="006E3314">
        <w:rPr>
          <w:lang w:val="nl-BE"/>
        </w:rPr>
        <w:t>Deze kennisgeving gebeurt op de wijze voorzien in het arbeidsreglement.</w:t>
      </w:r>
      <w:r w:rsidR="00075D2F" w:rsidRPr="006E3314">
        <w:rPr>
          <w:lang w:val="nl-BE"/>
        </w:rPr>
        <w:t>.</w:t>
      </w:r>
    </w:p>
    <w:p w14:paraId="20E303F4" w14:textId="77777777" w:rsidR="00075D2F" w:rsidRPr="006E3314" w:rsidRDefault="00075D2F" w:rsidP="001051D4">
      <w:pPr>
        <w:rPr>
          <w:lang w:val="nl-BE"/>
        </w:rPr>
      </w:pPr>
    </w:p>
    <w:p w14:paraId="401B5F50" w14:textId="77777777" w:rsidR="00075D2F" w:rsidRPr="006E3314" w:rsidRDefault="00075D2F" w:rsidP="001051D4">
      <w:pPr>
        <w:keepNext/>
        <w:keepLines/>
        <w:numPr>
          <w:ilvl w:val="0"/>
          <w:numId w:val="1"/>
        </w:numPr>
        <w:rPr>
          <w:lang w:val="nl-BE"/>
        </w:rPr>
      </w:pPr>
      <w:r w:rsidRPr="006E3314">
        <w:rPr>
          <w:lang w:val="nl-BE"/>
        </w:rPr>
        <w:t>Bovenvermelde prestaties worden volgens het hierna volgende uurrooster</w:t>
      </w:r>
      <w:r w:rsidR="001E4074" w:rsidRPr="006E3314">
        <w:rPr>
          <w:lang w:val="nl-BE"/>
        </w:rPr>
        <w:t xml:space="preserve"> verdeeld</w:t>
      </w:r>
      <w:r w:rsidRPr="006E3314">
        <w:rPr>
          <w:lang w:val="nl-BE"/>
        </w:rPr>
        <w:t>:</w:t>
      </w:r>
    </w:p>
    <w:p w14:paraId="75245853" w14:textId="77777777" w:rsidR="000E333D" w:rsidRPr="006E3314" w:rsidRDefault="000E333D" w:rsidP="001051D4">
      <w:pPr>
        <w:keepNext/>
        <w:keepLines/>
        <w:tabs>
          <w:tab w:val="left" w:pos="426"/>
          <w:tab w:val="left" w:leader="dot" w:pos="6804"/>
        </w:tabs>
        <w:rPr>
          <w:lang w:val="nl-BE"/>
        </w:rPr>
      </w:pPr>
    </w:p>
    <w:tbl>
      <w:tblPr>
        <w:tblW w:w="0" w:type="auto"/>
        <w:tblInd w:w="534" w:type="dxa"/>
        <w:tblLook w:val="04A0" w:firstRow="1" w:lastRow="0" w:firstColumn="1" w:lastColumn="0" w:noHBand="0" w:noVBand="1"/>
      </w:tblPr>
      <w:tblGrid>
        <w:gridCol w:w="1485"/>
        <w:gridCol w:w="1637"/>
        <w:gridCol w:w="1634"/>
      </w:tblGrid>
      <w:tr w:rsidR="00370D51" w:rsidRPr="00370D51" w14:paraId="1EA2646F" w14:textId="77777777" w:rsidTr="0095046A">
        <w:trPr>
          <w:trHeight w:val="227"/>
        </w:trPr>
        <w:tc>
          <w:tcPr>
            <w:tcW w:w="1485" w:type="dxa"/>
          </w:tcPr>
          <w:p w14:paraId="0E5D674F" w14:textId="77777777" w:rsidR="00370D51" w:rsidRPr="00370D51" w:rsidRDefault="00370D51" w:rsidP="00370D51">
            <w:pPr>
              <w:tabs>
                <w:tab w:val="left" w:pos="426"/>
                <w:tab w:val="left" w:leader="dot" w:pos="6804"/>
              </w:tabs>
              <w:rPr>
                <w:lang w:val="nl-BE"/>
              </w:rPr>
            </w:pPr>
          </w:p>
        </w:tc>
        <w:tc>
          <w:tcPr>
            <w:tcW w:w="1637" w:type="dxa"/>
          </w:tcPr>
          <w:p w14:paraId="3050FE9E" w14:textId="77777777" w:rsidR="00370D51" w:rsidRPr="00370D51" w:rsidRDefault="00370D51" w:rsidP="00370D51">
            <w:pPr>
              <w:tabs>
                <w:tab w:val="left" w:pos="426"/>
                <w:tab w:val="left" w:leader="dot" w:pos="6804"/>
              </w:tabs>
              <w:rPr>
                <w:lang w:val="nl-BE"/>
              </w:rPr>
            </w:pPr>
            <w:r w:rsidRPr="00370D51">
              <w:rPr>
                <w:lang w:val="nl-BE"/>
              </w:rPr>
              <w:t>van</w:t>
            </w:r>
          </w:p>
        </w:tc>
        <w:tc>
          <w:tcPr>
            <w:tcW w:w="1634" w:type="dxa"/>
          </w:tcPr>
          <w:p w14:paraId="2E44C0BA" w14:textId="77777777" w:rsidR="00370D51" w:rsidRPr="00370D51" w:rsidRDefault="00370D51" w:rsidP="00370D51">
            <w:pPr>
              <w:tabs>
                <w:tab w:val="left" w:pos="426"/>
                <w:tab w:val="left" w:leader="dot" w:pos="6804"/>
              </w:tabs>
              <w:rPr>
                <w:lang w:val="nl-BE"/>
              </w:rPr>
            </w:pPr>
            <w:r w:rsidRPr="00370D51">
              <w:rPr>
                <w:lang w:val="nl-BE"/>
              </w:rPr>
              <w:t>tot</w:t>
            </w:r>
          </w:p>
        </w:tc>
      </w:tr>
      <w:tr w:rsidR="00370D51" w:rsidRPr="00370D51" w14:paraId="7B871D19" w14:textId="77777777" w:rsidTr="0095046A">
        <w:trPr>
          <w:trHeight w:val="227"/>
        </w:trPr>
        <w:tc>
          <w:tcPr>
            <w:tcW w:w="1485" w:type="dxa"/>
          </w:tcPr>
          <w:p w14:paraId="56F3A707" w14:textId="77777777" w:rsidR="00370D51" w:rsidRPr="00370D51" w:rsidRDefault="00370D51" w:rsidP="00370D51">
            <w:pPr>
              <w:tabs>
                <w:tab w:val="left" w:pos="426"/>
                <w:tab w:val="left" w:leader="dot" w:pos="6804"/>
              </w:tabs>
              <w:rPr>
                <w:lang w:val="nl-BE"/>
              </w:rPr>
            </w:pPr>
            <w:r w:rsidRPr="00370D51">
              <w:rPr>
                <w:lang w:val="nl-BE"/>
              </w:rPr>
              <w:t>Vrijdag</w:t>
            </w:r>
          </w:p>
        </w:tc>
        <w:tc>
          <w:tcPr>
            <w:tcW w:w="1637" w:type="dxa"/>
          </w:tcPr>
          <w:p w14:paraId="5C5B93EE" w14:textId="77777777" w:rsidR="00370D51" w:rsidRPr="00370D51" w:rsidRDefault="00370D51" w:rsidP="00370D51">
            <w:pPr>
              <w:tabs>
                <w:tab w:val="left" w:pos="426"/>
                <w:tab w:val="left" w:leader="dot" w:pos="6804"/>
              </w:tabs>
              <w:rPr>
                <w:lang w:val="nl-BE"/>
              </w:rPr>
            </w:pPr>
            <w:r w:rsidRPr="00370D51">
              <w:rPr>
                <w:lang w:val="nl-BE"/>
              </w:rPr>
              <w:t>18</w:t>
            </w:r>
          </w:p>
        </w:tc>
        <w:tc>
          <w:tcPr>
            <w:tcW w:w="1634" w:type="dxa"/>
          </w:tcPr>
          <w:p w14:paraId="4046E9E0" w14:textId="77777777" w:rsidR="00370D51" w:rsidRPr="00370D51" w:rsidRDefault="00370D51" w:rsidP="00370D51">
            <w:pPr>
              <w:tabs>
                <w:tab w:val="left" w:pos="426"/>
                <w:tab w:val="left" w:leader="dot" w:pos="6804"/>
              </w:tabs>
              <w:rPr>
                <w:lang w:val="nl-BE"/>
              </w:rPr>
            </w:pPr>
            <w:r w:rsidRPr="00370D51">
              <w:rPr>
                <w:lang w:val="nl-BE"/>
              </w:rPr>
              <w:t>23</w:t>
            </w:r>
          </w:p>
        </w:tc>
      </w:tr>
      <w:tr w:rsidR="00370D51" w:rsidRPr="00370D51" w14:paraId="6C1C33D9" w14:textId="77777777" w:rsidTr="0095046A">
        <w:trPr>
          <w:trHeight w:val="227"/>
        </w:trPr>
        <w:tc>
          <w:tcPr>
            <w:tcW w:w="1485" w:type="dxa"/>
          </w:tcPr>
          <w:p w14:paraId="09744969" w14:textId="77777777" w:rsidR="00370D51" w:rsidRPr="00370D51" w:rsidRDefault="00370D51" w:rsidP="00370D51">
            <w:pPr>
              <w:tabs>
                <w:tab w:val="left" w:pos="426"/>
                <w:tab w:val="left" w:leader="dot" w:pos="6804"/>
              </w:tabs>
              <w:rPr>
                <w:lang w:val="nl-BE"/>
              </w:rPr>
            </w:pPr>
            <w:r w:rsidRPr="00370D51">
              <w:rPr>
                <w:lang w:val="nl-BE"/>
              </w:rPr>
              <w:t>Zaterdag</w:t>
            </w:r>
          </w:p>
        </w:tc>
        <w:tc>
          <w:tcPr>
            <w:tcW w:w="1637" w:type="dxa"/>
          </w:tcPr>
          <w:p w14:paraId="4D310867" w14:textId="77777777" w:rsidR="00370D51" w:rsidRPr="00370D51" w:rsidRDefault="00370D51" w:rsidP="00370D51">
            <w:pPr>
              <w:tabs>
                <w:tab w:val="left" w:pos="426"/>
                <w:tab w:val="left" w:leader="dot" w:pos="6804"/>
              </w:tabs>
              <w:rPr>
                <w:lang w:val="nl-BE"/>
              </w:rPr>
            </w:pPr>
            <w:r w:rsidRPr="00370D51">
              <w:rPr>
                <w:lang w:val="nl-BE"/>
              </w:rPr>
              <w:t>18</w:t>
            </w:r>
          </w:p>
        </w:tc>
        <w:tc>
          <w:tcPr>
            <w:tcW w:w="1634" w:type="dxa"/>
          </w:tcPr>
          <w:p w14:paraId="6D1C274A" w14:textId="77777777" w:rsidR="00370D51" w:rsidRPr="00370D51" w:rsidRDefault="00370D51" w:rsidP="00370D51">
            <w:pPr>
              <w:tabs>
                <w:tab w:val="left" w:pos="426"/>
                <w:tab w:val="left" w:leader="dot" w:pos="6804"/>
              </w:tabs>
              <w:rPr>
                <w:lang w:val="nl-BE"/>
              </w:rPr>
            </w:pPr>
            <w:r w:rsidRPr="00370D51">
              <w:rPr>
                <w:lang w:val="nl-BE"/>
              </w:rPr>
              <w:t>23</w:t>
            </w:r>
          </w:p>
        </w:tc>
      </w:tr>
      <w:tr w:rsidR="00370D51" w:rsidRPr="00370D51" w14:paraId="25EFFEA5" w14:textId="77777777" w:rsidTr="0095046A">
        <w:trPr>
          <w:trHeight w:val="227"/>
        </w:trPr>
        <w:tc>
          <w:tcPr>
            <w:tcW w:w="1485" w:type="dxa"/>
          </w:tcPr>
          <w:p w14:paraId="10FDF050" w14:textId="77777777" w:rsidR="00370D51" w:rsidRPr="00370D51" w:rsidRDefault="00370D51" w:rsidP="00370D51">
            <w:pPr>
              <w:tabs>
                <w:tab w:val="left" w:pos="426"/>
                <w:tab w:val="left" w:leader="dot" w:pos="6804"/>
              </w:tabs>
              <w:rPr>
                <w:lang w:val="nl-BE"/>
              </w:rPr>
            </w:pPr>
            <w:r w:rsidRPr="00370D51">
              <w:rPr>
                <w:lang w:val="nl-BE"/>
              </w:rPr>
              <w:t>Zondag</w:t>
            </w:r>
          </w:p>
        </w:tc>
        <w:tc>
          <w:tcPr>
            <w:tcW w:w="1637" w:type="dxa"/>
          </w:tcPr>
          <w:p w14:paraId="78F8F6DD" w14:textId="77777777" w:rsidR="00370D51" w:rsidRPr="00370D51" w:rsidRDefault="00370D51" w:rsidP="00370D51">
            <w:pPr>
              <w:tabs>
                <w:tab w:val="left" w:pos="426"/>
                <w:tab w:val="left" w:leader="dot" w:pos="6804"/>
              </w:tabs>
              <w:rPr>
                <w:lang w:val="nl-BE"/>
              </w:rPr>
            </w:pPr>
            <w:r w:rsidRPr="00370D51">
              <w:rPr>
                <w:lang w:val="nl-BE"/>
              </w:rPr>
              <w:t>10</w:t>
            </w:r>
          </w:p>
        </w:tc>
        <w:tc>
          <w:tcPr>
            <w:tcW w:w="1634" w:type="dxa"/>
          </w:tcPr>
          <w:p w14:paraId="02237945" w14:textId="77777777" w:rsidR="00370D51" w:rsidRPr="00370D51" w:rsidRDefault="00370D51" w:rsidP="00370D51">
            <w:pPr>
              <w:tabs>
                <w:tab w:val="left" w:pos="426"/>
                <w:tab w:val="left" w:leader="dot" w:pos="6804"/>
              </w:tabs>
              <w:rPr>
                <w:lang w:val="nl-BE"/>
              </w:rPr>
            </w:pPr>
            <w:r w:rsidRPr="00370D51">
              <w:rPr>
                <w:lang w:val="nl-BE"/>
              </w:rPr>
              <w:t>14</w:t>
            </w:r>
          </w:p>
        </w:tc>
      </w:tr>
    </w:tbl>
    <w:p w14:paraId="0308CABA" w14:textId="77777777" w:rsidR="0041408B" w:rsidRDefault="0041408B" w:rsidP="00E76D4E">
      <w:pPr>
        <w:tabs>
          <w:tab w:val="left" w:pos="426"/>
          <w:tab w:val="left" w:leader="dot" w:pos="6804"/>
        </w:tabs>
        <w:ind w:left="425"/>
        <w:rPr>
          <w:lang w:val="nl-BE"/>
        </w:rPr>
      </w:pPr>
    </w:p>
    <w:p w14:paraId="0355F054" w14:textId="77777777" w:rsidR="00E76D4E" w:rsidRDefault="00E76D4E" w:rsidP="00E76D4E">
      <w:pPr>
        <w:tabs>
          <w:tab w:val="left" w:pos="426"/>
          <w:tab w:val="left" w:leader="dot" w:pos="6804"/>
        </w:tabs>
        <w:ind w:left="425"/>
        <w:rPr>
          <w:lang w:val="nl-BE"/>
        </w:rPr>
      </w:pPr>
      <w:r>
        <w:rPr>
          <w:lang w:val="nl-BE"/>
        </w:rPr>
        <w:t>De algemene informatie over de uurroosters is in het arbeidsreglement opgenomen.</w:t>
      </w:r>
    </w:p>
    <w:p w14:paraId="12F1872F" w14:textId="77777777" w:rsidR="00E76D4E" w:rsidRPr="006E3314" w:rsidRDefault="00E76D4E" w:rsidP="00E76D4E">
      <w:pPr>
        <w:tabs>
          <w:tab w:val="left" w:pos="426"/>
          <w:tab w:val="left" w:leader="dot" w:pos="6804"/>
        </w:tabs>
        <w:ind w:left="425"/>
        <w:rPr>
          <w:lang w:val="nl-BE"/>
        </w:rPr>
      </w:pPr>
    </w:p>
    <w:p w14:paraId="56DBD72E" w14:textId="59A9B0B3" w:rsidR="00075D2F" w:rsidRPr="006E3314" w:rsidRDefault="00075D2F" w:rsidP="001051D4">
      <w:pPr>
        <w:numPr>
          <w:ilvl w:val="0"/>
          <w:numId w:val="1"/>
        </w:numPr>
        <w:rPr>
          <w:lang w:val="nl-BE"/>
        </w:rPr>
      </w:pPr>
      <w:r w:rsidRPr="006E3314">
        <w:rPr>
          <w:lang w:val="nl-BE"/>
        </w:rPr>
        <w:t>De bruto bezoldiging</w:t>
      </w:r>
      <w:r w:rsidR="001D5535" w:rsidRPr="006E3314">
        <w:rPr>
          <w:lang w:val="nl-BE"/>
        </w:rPr>
        <w:t xml:space="preserve"> is vastgesteld op</w:t>
      </w:r>
      <w:r w:rsidRPr="006E3314">
        <w:rPr>
          <w:lang w:val="nl-BE"/>
        </w:rPr>
        <w:t xml:space="preserve"> </w:t>
      </w:r>
      <w:r w:rsidR="00370D51">
        <w:rPr>
          <w:lang w:val="nl-BE"/>
        </w:rPr>
        <w:t>12</w:t>
      </w:r>
      <w:r w:rsidR="001D5535" w:rsidRPr="006E3314">
        <w:rPr>
          <w:lang w:val="nl-BE"/>
        </w:rPr>
        <w:t xml:space="preserve"> </w:t>
      </w:r>
      <w:r w:rsidR="0003528C" w:rsidRPr="006E3314">
        <w:rPr>
          <w:lang w:val="nl-BE"/>
        </w:rPr>
        <w:t xml:space="preserve">euro </w:t>
      </w:r>
      <w:r w:rsidRPr="006E3314">
        <w:rPr>
          <w:lang w:val="nl-BE"/>
        </w:rPr>
        <w:t xml:space="preserve">per </w:t>
      </w:r>
      <w:r w:rsidR="00370D51">
        <w:rPr>
          <w:lang w:val="nl-BE"/>
        </w:rPr>
        <w:t>uur</w:t>
      </w:r>
      <w:r w:rsidRPr="006E3314">
        <w:rPr>
          <w:lang w:val="nl-BE"/>
        </w:rPr>
        <w:t>.</w:t>
      </w:r>
    </w:p>
    <w:p w14:paraId="4ADAF25F" w14:textId="77777777" w:rsidR="00075D2F" w:rsidRPr="006E3314" w:rsidRDefault="00075D2F" w:rsidP="001051D4">
      <w:pPr>
        <w:rPr>
          <w:lang w:val="nl-BE"/>
        </w:rPr>
      </w:pPr>
    </w:p>
    <w:p w14:paraId="12138EE6" w14:textId="703DF1C7" w:rsidR="00D72317" w:rsidRPr="006966E1" w:rsidRDefault="00075D2F" w:rsidP="00D72317">
      <w:pPr>
        <w:numPr>
          <w:ilvl w:val="0"/>
          <w:numId w:val="1"/>
        </w:numPr>
        <w:rPr>
          <w:lang w:val="nl-BE"/>
        </w:rPr>
      </w:pPr>
      <w:r w:rsidRPr="006E3314">
        <w:rPr>
          <w:lang w:val="nl-BE"/>
        </w:rPr>
        <w:t>De student verklaart zich akkoord</w:t>
      </w:r>
      <w:r w:rsidR="001D5535" w:rsidRPr="006E3314">
        <w:rPr>
          <w:lang w:val="nl-BE"/>
        </w:rPr>
        <w:t xml:space="preserve"> met de betaling </w:t>
      </w:r>
      <w:r w:rsidRPr="006E3314">
        <w:rPr>
          <w:lang w:val="nl-BE"/>
        </w:rPr>
        <w:t xml:space="preserve">van zijn </w:t>
      </w:r>
      <w:r w:rsidR="00C759F4" w:rsidRPr="006E3314">
        <w:rPr>
          <w:lang w:val="nl-BE"/>
        </w:rPr>
        <w:t>loon op de financiële rekening:</w:t>
      </w:r>
      <w:r w:rsidRPr="006E3314">
        <w:rPr>
          <w:lang w:val="nl-BE"/>
        </w:rPr>
        <w:t xml:space="preserve"> </w:t>
      </w:r>
      <w:r w:rsidR="00C759F4" w:rsidRPr="006E3314">
        <w:rPr>
          <w:lang w:val="nl-BE"/>
        </w:rPr>
        <w:cr/>
      </w:r>
      <w:r w:rsidR="00D72317" w:rsidRPr="006966E1">
        <w:rPr>
          <w:lang w:val="nl-BE"/>
        </w:rPr>
        <w:t xml:space="preserve">IBAN </w:t>
      </w:r>
      <w:r w:rsidR="00D72317">
        <w:rPr>
          <w:lang w:val="nl-BE"/>
        </w:rPr>
        <w:t>BE68</w:t>
      </w:r>
      <w:r w:rsidR="00D72317" w:rsidRPr="006966E1">
        <w:rPr>
          <w:lang w:val="nl-BE"/>
        </w:rPr>
        <w:t>-</w:t>
      </w:r>
      <w:r w:rsidR="00D72317">
        <w:rPr>
          <w:lang w:val="nl-BE"/>
        </w:rPr>
        <w:t>5390</w:t>
      </w:r>
      <w:r w:rsidR="00D72317" w:rsidRPr="006966E1">
        <w:rPr>
          <w:lang w:val="nl-BE"/>
        </w:rPr>
        <w:t>-</w:t>
      </w:r>
      <w:r w:rsidR="00D72317">
        <w:rPr>
          <w:lang w:val="nl-BE"/>
        </w:rPr>
        <w:t>4897-9868</w:t>
      </w:r>
      <w:r w:rsidR="00D72317" w:rsidRPr="006966E1">
        <w:rPr>
          <w:lang w:val="nl-BE"/>
        </w:rPr>
        <w:t xml:space="preserve"> </w:t>
      </w:r>
    </w:p>
    <w:p w14:paraId="701541E5" w14:textId="13716139" w:rsidR="00075D2F" w:rsidRPr="006E3314" w:rsidRDefault="00D72317" w:rsidP="00D72317">
      <w:pPr>
        <w:ind w:left="425"/>
        <w:rPr>
          <w:lang w:val="nl-BE"/>
        </w:rPr>
      </w:pPr>
      <w:r w:rsidRPr="006966E1">
        <w:rPr>
          <w:lang w:val="nl-BE"/>
        </w:rPr>
        <w:t xml:space="preserve">BIC </w:t>
      </w:r>
      <w:r>
        <w:rPr>
          <w:lang w:val="nl-BE"/>
        </w:rPr>
        <w:t xml:space="preserve">BANKBEBB </w:t>
      </w:r>
      <w:r w:rsidR="00CF74FB" w:rsidRPr="006E3314">
        <w:rPr>
          <w:lang w:val="nl-BE"/>
        </w:rPr>
        <w:t xml:space="preserve">op datum vastgesteld door het </w:t>
      </w:r>
      <w:r w:rsidR="00075D2F" w:rsidRPr="006E3314">
        <w:rPr>
          <w:lang w:val="nl-BE"/>
        </w:rPr>
        <w:t>arbeidsreglem</w:t>
      </w:r>
      <w:r w:rsidR="001D5535" w:rsidRPr="006E3314">
        <w:rPr>
          <w:lang w:val="nl-BE"/>
        </w:rPr>
        <w:t xml:space="preserve">ent of door elk </w:t>
      </w:r>
      <w:r w:rsidR="00075D2F" w:rsidRPr="006E3314">
        <w:rPr>
          <w:lang w:val="nl-BE"/>
        </w:rPr>
        <w:t>ander van kracht zijnde document.</w:t>
      </w:r>
    </w:p>
    <w:p w14:paraId="7A8DD00B" w14:textId="77777777" w:rsidR="00075D2F" w:rsidRPr="006E3314" w:rsidRDefault="00075D2F" w:rsidP="001051D4">
      <w:pPr>
        <w:rPr>
          <w:lang w:val="nl-BE"/>
        </w:rPr>
      </w:pPr>
    </w:p>
    <w:p w14:paraId="2D733EE4" w14:textId="77777777" w:rsidR="00075D2F" w:rsidRPr="006E3314" w:rsidRDefault="00075D2F" w:rsidP="001051D4">
      <w:pPr>
        <w:numPr>
          <w:ilvl w:val="0"/>
          <w:numId w:val="1"/>
        </w:numPr>
        <w:rPr>
          <w:lang w:val="nl-BE"/>
        </w:rPr>
      </w:pPr>
      <w:r w:rsidRPr="006E3314">
        <w:rPr>
          <w:lang w:val="nl-BE"/>
        </w:rPr>
        <w:t>De wet van 12 april 1965 betreffende de bescherming van</w:t>
      </w:r>
      <w:r w:rsidR="001D5535" w:rsidRPr="006E3314">
        <w:rPr>
          <w:lang w:val="nl-BE"/>
        </w:rPr>
        <w:t xml:space="preserve"> het loon van de werknemers is </w:t>
      </w:r>
      <w:r w:rsidRPr="006E3314">
        <w:rPr>
          <w:lang w:val="nl-BE"/>
        </w:rPr>
        <w:t>van toepassing.</w:t>
      </w:r>
    </w:p>
    <w:p w14:paraId="39408546" w14:textId="77777777" w:rsidR="00075D2F" w:rsidRPr="006E3314" w:rsidRDefault="00075D2F" w:rsidP="001051D4">
      <w:pPr>
        <w:rPr>
          <w:lang w:val="nl-BE"/>
        </w:rPr>
      </w:pPr>
    </w:p>
    <w:p w14:paraId="7B459D1A" w14:textId="77777777" w:rsidR="00075D2F" w:rsidRPr="006E3314" w:rsidRDefault="00075D2F" w:rsidP="001051D4">
      <w:pPr>
        <w:numPr>
          <w:ilvl w:val="0"/>
          <w:numId w:val="1"/>
        </w:numPr>
        <w:rPr>
          <w:lang w:val="nl-BE"/>
        </w:rPr>
      </w:pPr>
      <w:r w:rsidRPr="006E3314">
        <w:rPr>
          <w:lang w:val="nl-BE"/>
        </w:rPr>
        <w:t>De plaats van huisvesting van de student i</w:t>
      </w:r>
      <w:r w:rsidR="001E4074" w:rsidRPr="006E3314">
        <w:rPr>
          <w:lang w:val="nl-BE"/>
        </w:rPr>
        <w:t>s gelegen op het volgende adres</w:t>
      </w:r>
      <w:r w:rsidRPr="006E3314">
        <w:rPr>
          <w:lang w:val="nl-BE"/>
        </w:rPr>
        <w:t>:</w:t>
      </w:r>
      <w:r w:rsidRPr="006E3314">
        <w:rPr>
          <w:lang w:val="nl-BE"/>
        </w:rPr>
        <w:br/>
      </w:r>
      <w:r w:rsidR="00370D51">
        <w:rPr>
          <w:lang w:val="nl-BE"/>
        </w:rPr>
        <w:t>Caféstraat 2, Opwijk</w:t>
      </w:r>
    </w:p>
    <w:p w14:paraId="38A8E402" w14:textId="77777777" w:rsidR="00F9797B" w:rsidRPr="006E3314" w:rsidRDefault="00F9797B" w:rsidP="001051D4">
      <w:pPr>
        <w:ind w:left="425"/>
        <w:rPr>
          <w:lang w:val="nl-BE"/>
        </w:rPr>
      </w:pPr>
    </w:p>
    <w:p w14:paraId="423FFA6A" w14:textId="77777777" w:rsidR="00075D2F" w:rsidRDefault="00075D2F" w:rsidP="00370D51">
      <w:pPr>
        <w:numPr>
          <w:ilvl w:val="0"/>
          <w:numId w:val="1"/>
        </w:numPr>
        <w:rPr>
          <w:lang w:val="nl-BE"/>
        </w:rPr>
      </w:pPr>
      <w:r w:rsidRPr="006E3314">
        <w:rPr>
          <w:lang w:val="nl-BE"/>
        </w:rPr>
        <w:t>In geval van ziekte of ongeval zal de volgende persoon verwittigd worden:</w:t>
      </w:r>
      <w:r w:rsidRPr="006E3314">
        <w:rPr>
          <w:lang w:val="nl-BE"/>
        </w:rPr>
        <w:br/>
      </w:r>
      <w:r w:rsidR="00370D51">
        <w:rPr>
          <w:lang w:val="nl-BE"/>
        </w:rPr>
        <w:t>Mark Cerpentier</w:t>
      </w:r>
      <w:r w:rsidRPr="006E3314">
        <w:rPr>
          <w:lang w:val="nl-BE"/>
        </w:rPr>
        <w:br/>
      </w:r>
    </w:p>
    <w:p w14:paraId="2B769E9C" w14:textId="77777777" w:rsidR="00370D51" w:rsidRDefault="00370D51" w:rsidP="00370D51">
      <w:pPr>
        <w:pStyle w:val="Lijstalinea"/>
        <w:numPr>
          <w:ilvl w:val="0"/>
          <w:numId w:val="1"/>
        </w:numPr>
        <w:rPr>
          <w:lang w:val="nl-BE"/>
        </w:rPr>
      </w:pPr>
      <w:r>
        <w:rPr>
          <w:lang w:val="nl-BE"/>
        </w:rPr>
        <w:t xml:space="preserve">De gegevens vermeld in art. 124, eerste lid, 12° tot 19° WAO zijn terug te vinden in het arbeidsreglement van de onderneming. </w:t>
      </w:r>
    </w:p>
    <w:p w14:paraId="00AF81F2" w14:textId="77777777" w:rsidR="00370D51" w:rsidRPr="00370D51" w:rsidRDefault="00370D51" w:rsidP="00370D51">
      <w:pPr>
        <w:pStyle w:val="Lijstalinea"/>
        <w:ind w:left="425"/>
        <w:rPr>
          <w:lang w:val="nl-BE"/>
        </w:rPr>
      </w:pPr>
    </w:p>
    <w:p w14:paraId="6818C806" w14:textId="77777777" w:rsidR="00075D2F" w:rsidRPr="006E3314" w:rsidRDefault="00075D2F" w:rsidP="001051D4">
      <w:pPr>
        <w:numPr>
          <w:ilvl w:val="0"/>
          <w:numId w:val="1"/>
        </w:numPr>
        <w:rPr>
          <w:lang w:val="nl-BE"/>
        </w:rPr>
      </w:pPr>
      <w:r w:rsidRPr="006E3314">
        <w:rPr>
          <w:lang w:val="nl-BE"/>
        </w:rPr>
        <w:t xml:space="preserve">De werkgever behoort tot paritair comité nr. </w:t>
      </w:r>
      <w:r w:rsidR="00370D51">
        <w:rPr>
          <w:lang w:val="nl-BE"/>
        </w:rPr>
        <w:t>302</w:t>
      </w:r>
      <w:r w:rsidRPr="006E3314">
        <w:rPr>
          <w:lang w:val="nl-BE"/>
        </w:rPr>
        <w:t>.</w:t>
      </w:r>
    </w:p>
    <w:p w14:paraId="19BE8758" w14:textId="77777777" w:rsidR="00654AE9" w:rsidRPr="006E3314" w:rsidRDefault="00654AE9" w:rsidP="001051D4">
      <w:pPr>
        <w:rPr>
          <w:lang w:val="nl-BE"/>
        </w:rPr>
      </w:pPr>
    </w:p>
    <w:p w14:paraId="3D5AEEE5" w14:textId="77777777" w:rsidR="00B0209A" w:rsidRPr="006E3314" w:rsidRDefault="00075D2F" w:rsidP="001051D4">
      <w:pPr>
        <w:numPr>
          <w:ilvl w:val="0"/>
          <w:numId w:val="1"/>
        </w:numPr>
        <w:rPr>
          <w:lang w:val="nl-BE"/>
        </w:rPr>
      </w:pPr>
      <w:r w:rsidRPr="006E3314">
        <w:rPr>
          <w:lang w:val="nl-BE"/>
        </w:rPr>
        <w:t>Deze overeenkomst neemt automatisch een einde bij het verstrijken van de termijn. Vóór de</w:t>
      </w:r>
      <w:r w:rsidR="00654AE9" w:rsidRPr="006E3314">
        <w:rPr>
          <w:lang w:val="nl-BE"/>
        </w:rPr>
        <w:t xml:space="preserve"> </w:t>
      </w:r>
      <w:r w:rsidRPr="006E3314">
        <w:rPr>
          <w:lang w:val="nl-BE"/>
        </w:rPr>
        <w:t>einddatum kan elk der partijen een einde aan de overeenkomst stellen mits een opzeg aan</w:t>
      </w:r>
      <w:r w:rsidR="00654AE9" w:rsidRPr="006E3314">
        <w:rPr>
          <w:lang w:val="nl-BE"/>
        </w:rPr>
        <w:t xml:space="preserve"> </w:t>
      </w:r>
      <w:r w:rsidRPr="006E3314">
        <w:rPr>
          <w:lang w:val="nl-BE"/>
        </w:rPr>
        <w:t>de andere partij overeenkomstig artikel 130 van de wet van 3 juli 1978 betekend</w:t>
      </w:r>
      <w:r w:rsidR="00654AE9" w:rsidRPr="006E3314">
        <w:rPr>
          <w:lang w:val="nl-BE"/>
        </w:rPr>
        <w:t xml:space="preserve"> </w:t>
      </w:r>
      <w:r w:rsidRPr="006E3314">
        <w:rPr>
          <w:lang w:val="nl-BE"/>
        </w:rPr>
        <w:t xml:space="preserve">wordt. </w:t>
      </w:r>
      <w:r w:rsidR="00B0209A" w:rsidRPr="006E3314">
        <w:rPr>
          <w:lang w:val="nl-BE"/>
        </w:rPr>
        <w:t>Tot het verstrijken van de proefperiode kan elke partij deze overeenkomst verbreken zonder opzeg of vergoeding.</w:t>
      </w:r>
    </w:p>
    <w:p w14:paraId="648B9C4F" w14:textId="77777777" w:rsidR="00075D2F" w:rsidRPr="006E3314" w:rsidRDefault="00075D2F" w:rsidP="00B0209A">
      <w:pPr>
        <w:ind w:left="425"/>
        <w:rPr>
          <w:lang w:val="nl-BE"/>
        </w:rPr>
      </w:pPr>
      <w:r w:rsidRPr="006E3314">
        <w:rPr>
          <w:lang w:val="nl-BE"/>
        </w:rPr>
        <w:t>Deze overeenkomst kan eveneens verbroken worden vóór de einddatum wegens een</w:t>
      </w:r>
      <w:r w:rsidR="00654AE9" w:rsidRPr="006E3314">
        <w:rPr>
          <w:lang w:val="nl-BE"/>
        </w:rPr>
        <w:t xml:space="preserve"> </w:t>
      </w:r>
      <w:r w:rsidRPr="006E3314">
        <w:rPr>
          <w:lang w:val="nl-BE"/>
        </w:rPr>
        <w:t xml:space="preserve">dringende reden of wegens overmacht, zonder vergoeding </w:t>
      </w:r>
      <w:r w:rsidR="00B0209A" w:rsidRPr="006E3314">
        <w:rPr>
          <w:lang w:val="nl-BE"/>
        </w:rPr>
        <w:t>of</w:t>
      </w:r>
      <w:r w:rsidRPr="006E3314">
        <w:rPr>
          <w:lang w:val="nl-BE"/>
        </w:rPr>
        <w:t xml:space="preserve"> opzegtermijn.</w:t>
      </w:r>
    </w:p>
    <w:p w14:paraId="5AF869B9" w14:textId="77777777" w:rsidR="00654AE9" w:rsidRPr="006E3314" w:rsidRDefault="00654AE9" w:rsidP="001051D4">
      <w:pPr>
        <w:pStyle w:val="Lijstalinea"/>
        <w:ind w:left="0"/>
        <w:rPr>
          <w:lang w:val="nl-BE"/>
        </w:rPr>
      </w:pPr>
    </w:p>
    <w:p w14:paraId="06FCD50C" w14:textId="77777777" w:rsidR="00075D2F" w:rsidRPr="006E3314" w:rsidRDefault="00075D2F" w:rsidP="00D61310">
      <w:pPr>
        <w:numPr>
          <w:ilvl w:val="0"/>
          <w:numId w:val="1"/>
        </w:numPr>
        <w:rPr>
          <w:lang w:val="nl-BE"/>
        </w:rPr>
      </w:pPr>
      <w:r w:rsidRPr="006E3314">
        <w:rPr>
          <w:lang w:val="nl-BE"/>
        </w:rPr>
        <w:t>De student verklaart een exemplaar van deze overeenkomst alsook een afschrift van het</w:t>
      </w:r>
      <w:r w:rsidR="00654AE9" w:rsidRPr="006E3314">
        <w:rPr>
          <w:lang w:val="nl-BE"/>
        </w:rPr>
        <w:t xml:space="preserve"> </w:t>
      </w:r>
      <w:r w:rsidRPr="006E3314">
        <w:rPr>
          <w:lang w:val="nl-BE"/>
        </w:rPr>
        <w:t xml:space="preserve">arbeidsreglement, in werking in de onderneming, ontvangen te </w:t>
      </w:r>
      <w:r w:rsidR="00A20055" w:rsidRPr="006E3314">
        <w:rPr>
          <w:lang w:val="nl-BE"/>
        </w:rPr>
        <w:t>hebben</w:t>
      </w:r>
      <w:r w:rsidRPr="006E3314">
        <w:rPr>
          <w:lang w:val="nl-BE"/>
        </w:rPr>
        <w:t>.</w:t>
      </w:r>
    </w:p>
    <w:p w14:paraId="2C85E3FC" w14:textId="77777777" w:rsidR="0020529A" w:rsidRPr="006E3314" w:rsidRDefault="0020529A" w:rsidP="0020529A">
      <w:pPr>
        <w:ind w:left="425"/>
        <w:rPr>
          <w:lang w:val="nl-BE"/>
        </w:rPr>
      </w:pPr>
    </w:p>
    <w:p w14:paraId="2787FDFC" w14:textId="77777777" w:rsidR="0020529A" w:rsidRPr="006E3314" w:rsidRDefault="0076072E" w:rsidP="00D61310">
      <w:pPr>
        <w:numPr>
          <w:ilvl w:val="0"/>
          <w:numId w:val="1"/>
        </w:numPr>
        <w:rPr>
          <w:lang w:val="nl-BE"/>
        </w:rPr>
      </w:pPr>
      <w:r w:rsidRPr="006E3314">
        <w:rPr>
          <w:lang w:val="nl-BE"/>
        </w:rPr>
        <w:t>De verwerking van deze persoonsgegevens in het kader van onderhavige overeenkomst is onderworpen aan de Verordening 2016/679 van 27 april 2016 betreffende de bescherming van natuurlijke personen in verband met de verwerking van persoonsgegevens en betreffende het vrije verkeer van die gegevens en aan de wet van 30 juli 2018 betreffende de bescherming van natuurlijke personen met betrekking tot de verwerking van persoonsgegevens.</w:t>
      </w:r>
    </w:p>
    <w:p w14:paraId="7B07E6D0" w14:textId="77777777" w:rsidR="00F32F2B" w:rsidRPr="006E3314" w:rsidRDefault="00F32F2B" w:rsidP="001051D4">
      <w:pPr>
        <w:rPr>
          <w:lang w:val="nl-BE"/>
        </w:rPr>
      </w:pPr>
    </w:p>
    <w:p w14:paraId="792EB591" w14:textId="77777777" w:rsidR="00F32F2B" w:rsidRPr="006E3314" w:rsidRDefault="00F32F2B" w:rsidP="001051D4">
      <w:pPr>
        <w:rPr>
          <w:lang w:val="nl-BE"/>
        </w:rPr>
      </w:pPr>
    </w:p>
    <w:tbl>
      <w:tblPr>
        <w:tblW w:w="0" w:type="auto"/>
        <w:tblLayout w:type="fixed"/>
        <w:tblCellMar>
          <w:left w:w="70" w:type="dxa"/>
          <w:right w:w="70" w:type="dxa"/>
        </w:tblCellMar>
        <w:tblLook w:val="0000" w:firstRow="0" w:lastRow="0" w:firstColumn="0" w:lastColumn="0" w:noHBand="0" w:noVBand="0"/>
      </w:tblPr>
      <w:tblGrid>
        <w:gridCol w:w="9210"/>
      </w:tblGrid>
      <w:tr w:rsidR="0041408B" w:rsidRPr="00577FFD" w14:paraId="4881D1D5" w14:textId="77777777">
        <w:tc>
          <w:tcPr>
            <w:tcW w:w="9210" w:type="dxa"/>
          </w:tcPr>
          <w:p w14:paraId="0FF86D32" w14:textId="5D0AF41E" w:rsidR="0041408B" w:rsidRPr="006E3314" w:rsidRDefault="00A20055" w:rsidP="00A1075C">
            <w:pPr>
              <w:tabs>
                <w:tab w:val="left" w:pos="426"/>
                <w:tab w:val="left" w:pos="6237"/>
                <w:tab w:val="left" w:pos="8789"/>
              </w:tabs>
              <w:rPr>
                <w:lang w:val="nl-BE"/>
              </w:rPr>
            </w:pPr>
            <w:r w:rsidRPr="006E3314">
              <w:rPr>
                <w:lang w:val="nl-BE"/>
              </w:rPr>
              <w:t>Opgemaakt in tweev</w:t>
            </w:r>
            <w:r w:rsidR="0041408B" w:rsidRPr="006E3314">
              <w:rPr>
                <w:lang w:val="nl-BE"/>
              </w:rPr>
              <w:t>oud</w:t>
            </w:r>
            <w:r w:rsidRPr="006E3314">
              <w:rPr>
                <w:lang w:val="nl-BE"/>
              </w:rPr>
              <w:t xml:space="preserve"> te</w:t>
            </w:r>
            <w:r w:rsidR="0041408B" w:rsidRPr="006E3314">
              <w:rPr>
                <w:lang w:val="nl-BE"/>
              </w:rPr>
              <w:t xml:space="preserve"> </w:t>
            </w:r>
            <w:r w:rsidR="003463E8">
              <w:rPr>
                <w:lang w:val="nl-BE"/>
              </w:rPr>
              <w:t>Opwijk</w:t>
            </w:r>
            <w:r w:rsidR="0041408B" w:rsidRPr="006E3314">
              <w:rPr>
                <w:lang w:val="nl-BE"/>
              </w:rPr>
              <w:tab/>
              <w:t xml:space="preserve">, op </w:t>
            </w:r>
            <w:r w:rsidR="003463E8">
              <w:rPr>
                <w:lang w:val="nl-BE"/>
              </w:rPr>
              <w:t>01/04/2023</w:t>
            </w:r>
          </w:p>
        </w:tc>
      </w:tr>
    </w:tbl>
    <w:p w14:paraId="38F950A2" w14:textId="77777777" w:rsidR="0041408B" w:rsidRPr="006E3314" w:rsidRDefault="0041408B" w:rsidP="001051D4">
      <w:pPr>
        <w:rPr>
          <w:lang w:val="nl-BE"/>
        </w:rPr>
      </w:pPr>
    </w:p>
    <w:p w14:paraId="4F97315D" w14:textId="77777777" w:rsidR="0041408B" w:rsidRPr="006E3314" w:rsidRDefault="00FB61FB" w:rsidP="001051D4">
      <w:pPr>
        <w:rPr>
          <w:lang w:val="nl-BE"/>
        </w:rPr>
      </w:pPr>
      <w:r>
        <w:rPr>
          <w:noProof/>
          <w:lang w:val="nl-BE"/>
        </w:rPr>
        <w:lastRenderedPageBreak/>
        <mc:AlternateContent>
          <mc:Choice Requires="wps">
            <w:drawing>
              <wp:anchor distT="0" distB="0" distL="114300" distR="114300" simplePos="0" relativeHeight="251657728" behindDoc="0" locked="1" layoutInCell="1" allowOverlap="1" wp14:anchorId="764DA6CE" wp14:editId="1C052DDD">
                <wp:simplePos x="0" y="0"/>
                <wp:positionH relativeFrom="page">
                  <wp:posOffset>777875</wp:posOffset>
                </wp:positionH>
                <wp:positionV relativeFrom="page">
                  <wp:posOffset>8910955</wp:posOffset>
                </wp:positionV>
                <wp:extent cx="6043930" cy="149415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9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86" w:type="dxa"/>
                              <w:tblLayout w:type="fixed"/>
                              <w:tblLook w:val="0000" w:firstRow="0" w:lastRow="0" w:firstColumn="0" w:lastColumn="0" w:noHBand="0" w:noVBand="0"/>
                            </w:tblPr>
                            <w:tblGrid>
                              <w:gridCol w:w="1809"/>
                              <w:gridCol w:w="7477"/>
                            </w:tblGrid>
                            <w:tr w:rsidR="00E249DA" w:rsidRPr="00577FFD" w14:paraId="0AFEFFC4" w14:textId="77777777" w:rsidTr="00B764A5">
                              <w:tc>
                                <w:tcPr>
                                  <w:tcW w:w="1809" w:type="dxa"/>
                                </w:tcPr>
                                <w:p w14:paraId="07C088C9" w14:textId="77777777" w:rsidR="00E249DA" w:rsidRPr="00E249DA" w:rsidRDefault="00E249DA" w:rsidP="00E249DA">
                                  <w:pPr>
                                    <w:tabs>
                                      <w:tab w:val="left" w:pos="426"/>
                                      <w:tab w:val="left" w:leader="dot" w:pos="6237"/>
                                      <w:tab w:val="left" w:leader="dot" w:pos="8789"/>
                                    </w:tabs>
                                    <w:spacing w:before="120"/>
                                    <w:rPr>
                                      <w:sz w:val="16"/>
                                      <w:lang w:val="fr-BE"/>
                                    </w:rPr>
                                  </w:pPr>
                                  <w:bookmarkStart w:id="7" w:name="FooterNLTextBox"/>
                                  <w:r w:rsidRPr="00E249DA">
                                    <w:rPr>
                                      <w:rFonts w:ascii="Comic Sans MS" w:hAnsi="Comic Sans MS" w:cs="Times New Roman"/>
                                      <w:noProof/>
                                      <w:sz w:val="22"/>
                                      <w:lang w:val="nl-BE" w:eastAsia="nl-BE"/>
                                    </w:rPr>
                                    <w:drawing>
                                      <wp:inline distT="0" distB="0" distL="0" distR="0" wp14:anchorId="02D6BCD5" wp14:editId="0316E876">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004C2C1D" w14:textId="77777777" w:rsidR="00E249DA" w:rsidRPr="00E249DA" w:rsidRDefault="00E249DA" w:rsidP="00E249DA">
                                  <w:pPr>
                                    <w:keepNext/>
                                    <w:outlineLvl w:val="0"/>
                                    <w:rPr>
                                      <w:b/>
                                      <w:sz w:val="16"/>
                                      <w:lang w:val="nl-NL"/>
                                    </w:rPr>
                                  </w:pPr>
                                  <w:r w:rsidRPr="00E249DA">
                                    <w:rPr>
                                      <w:b/>
                                      <w:sz w:val="16"/>
                                      <w:lang w:val="nl-NL"/>
                                    </w:rPr>
                                    <w:t xml:space="preserve">De </w:t>
                                  </w:r>
                                  <w:r w:rsidRPr="00E249DA">
                                    <w:rPr>
                                      <w:b/>
                                      <w:color w:val="000000"/>
                                      <w:sz w:val="16"/>
                                      <w:szCs w:val="16"/>
                                      <w:lang w:val="nl-BE" w:eastAsia="nl-BE"/>
                                    </w:rPr>
                                    <w:t xml:space="preserve">VZW Sociaal Secretariaat </w:t>
                                  </w:r>
                                  <w:proofErr w:type="spellStart"/>
                                  <w:r w:rsidRPr="00E249DA">
                                    <w:rPr>
                                      <w:b/>
                                      <w:color w:val="000000"/>
                                      <w:sz w:val="16"/>
                                      <w:szCs w:val="16"/>
                                      <w:lang w:val="nl-BE" w:eastAsia="nl-BE"/>
                                    </w:rPr>
                                    <w:t>Securex</w:t>
                                  </w:r>
                                  <w:proofErr w:type="spellEnd"/>
                                  <w:r w:rsidRPr="00E249DA">
                                    <w:rPr>
                                      <w:b/>
                                      <w:sz w:val="16"/>
                                      <w:u w:val="single"/>
                                      <w:lang w:val="nl-NL"/>
                                    </w:rPr>
                                    <w:t xml:space="preserve"> </w:t>
                                  </w:r>
                                  <w:r w:rsidRPr="00E249DA">
                                    <w:rPr>
                                      <w:b/>
                                      <w:sz w:val="16"/>
                                      <w:lang w:val="nl-NL"/>
                                    </w:rPr>
                                    <w:t xml:space="preserve">en de juridische entiteiten die de economische entiteit vormen gekend onder de benaming Groep </w:t>
                                  </w:r>
                                  <w:proofErr w:type="spellStart"/>
                                  <w:r w:rsidRPr="00E249DA">
                                    <w:rPr>
                                      <w:b/>
                                      <w:sz w:val="16"/>
                                      <w:lang w:val="nl-NL"/>
                                    </w:rPr>
                                    <w:t>Securex</w:t>
                                  </w:r>
                                  <w:proofErr w:type="spellEnd"/>
                                  <w:r w:rsidRPr="00E249DA">
                                    <w:rPr>
                                      <w:b/>
                                      <w:sz w:val="16"/>
                                      <w:lang w:val="nl-NL"/>
                                    </w:rPr>
                                    <w:t xml:space="preserve">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w:t>
                                  </w:r>
                                  <w:proofErr w:type="spellStart"/>
                                  <w:r w:rsidRPr="00E249DA">
                                    <w:rPr>
                                      <w:b/>
                                      <w:sz w:val="16"/>
                                      <w:lang w:val="nl-NL"/>
                                    </w:rPr>
                                    <w:t>Securex</w:t>
                                  </w:r>
                                  <w:proofErr w:type="spellEnd"/>
                                  <w:r w:rsidRPr="00E249DA">
                                    <w:rPr>
                                      <w:b/>
                                      <w:sz w:val="16"/>
                                      <w:lang w:val="nl-NL"/>
                                    </w:rPr>
                                    <w:t xml:space="preserve">. De Groep </w:t>
                                  </w:r>
                                  <w:proofErr w:type="spellStart"/>
                                  <w:r w:rsidRPr="00E249DA">
                                    <w:rPr>
                                      <w:b/>
                                      <w:sz w:val="16"/>
                                      <w:lang w:val="nl-NL"/>
                                    </w:rPr>
                                    <w:t>Securex</w:t>
                                  </w:r>
                                  <w:proofErr w:type="spellEnd"/>
                                  <w:r w:rsidRPr="00E249DA">
                                    <w:rPr>
                                      <w:b/>
                                      <w:sz w:val="16"/>
                                      <w:lang w:val="nl-NL"/>
                                    </w:rPr>
                                    <w:t xml:space="preserve"> is en blijft exclusief eigenaar van alle rechten, waaronder de intellectuele rechten, op dit document. Er wordt u enkel een gebruiksrecht op dit document gegeven.</w:t>
                                  </w:r>
                                </w:p>
                                <w:p w14:paraId="054504A5" w14:textId="77777777" w:rsidR="00E249DA" w:rsidRPr="00E249DA" w:rsidRDefault="00E249DA" w:rsidP="00E249DA">
                                  <w:pPr>
                                    <w:keepNext/>
                                    <w:outlineLvl w:val="0"/>
                                    <w:rPr>
                                      <w:sz w:val="16"/>
                                      <w:szCs w:val="16"/>
                                      <w:lang w:val="nl-BE"/>
                                    </w:rPr>
                                  </w:pPr>
                                  <w:r w:rsidRPr="00E249DA">
                                    <w:rPr>
                                      <w:color w:val="000000"/>
                                      <w:sz w:val="16"/>
                                      <w:szCs w:val="16"/>
                                      <w:lang w:val="nl-BE" w:eastAsia="nl-BE"/>
                                    </w:rPr>
                                    <w:t xml:space="preserve">VZW Sociaal Secretariaat </w:t>
                                  </w:r>
                                  <w:proofErr w:type="spellStart"/>
                                  <w:r w:rsidRPr="00E249DA">
                                    <w:rPr>
                                      <w:color w:val="000000"/>
                                      <w:sz w:val="16"/>
                                      <w:szCs w:val="16"/>
                                      <w:lang w:val="nl-BE" w:eastAsia="nl-BE"/>
                                    </w:rPr>
                                    <w:t>Securex</w:t>
                                  </w:r>
                                  <w:proofErr w:type="spellEnd"/>
                                </w:p>
                                <w:p w14:paraId="43CFD295" w14:textId="77777777" w:rsidR="00E249DA" w:rsidRPr="00E249DA" w:rsidRDefault="00E249DA" w:rsidP="00E249DA">
                                  <w:pPr>
                                    <w:tabs>
                                      <w:tab w:val="left" w:pos="426"/>
                                      <w:tab w:val="left" w:leader="dot" w:pos="6237"/>
                                      <w:tab w:val="left" w:leader="dot" w:pos="8789"/>
                                    </w:tabs>
                                    <w:rPr>
                                      <w:sz w:val="16"/>
                                      <w:lang w:val="nl-NL"/>
                                    </w:rPr>
                                  </w:pPr>
                                  <w:r w:rsidRPr="00E249DA">
                                    <w:rPr>
                                      <w:sz w:val="16"/>
                                      <w:lang w:val="nl-NL"/>
                                    </w:rPr>
                                    <w:t>Maatschappelijke zetel: Tervurenlaan 43, 1040 Brussel</w:t>
                                  </w:r>
                                </w:p>
                                <w:p w14:paraId="16CE7F86" w14:textId="77777777" w:rsidR="00E249DA" w:rsidRPr="00E249DA" w:rsidRDefault="00E249DA" w:rsidP="00E249DA">
                                  <w:pPr>
                                    <w:tabs>
                                      <w:tab w:val="left" w:pos="426"/>
                                      <w:tab w:val="left" w:leader="dot" w:pos="6237"/>
                                      <w:tab w:val="left" w:leader="dot" w:pos="8789"/>
                                    </w:tabs>
                                    <w:rPr>
                                      <w:sz w:val="16"/>
                                      <w:lang w:val="nl-NL"/>
                                    </w:rPr>
                                  </w:pPr>
                                  <w:r w:rsidRPr="00E249DA">
                                    <w:rPr>
                                      <w:sz w:val="16"/>
                                      <w:lang w:val="nl-NL"/>
                                    </w:rPr>
                                    <w:t xml:space="preserve">Ondernemingsnummer: BTW </w:t>
                                  </w:r>
                                  <w:r w:rsidRPr="00E249DA">
                                    <w:rPr>
                                      <w:sz w:val="16"/>
                                      <w:lang w:val="nl-BE"/>
                                    </w:rPr>
                                    <w:t xml:space="preserve">BE </w:t>
                                  </w:r>
                                  <w:r w:rsidRPr="00370D51">
                                    <w:rPr>
                                      <w:sz w:val="16"/>
                                      <w:lang w:val="nl-BE"/>
                                    </w:rPr>
                                    <w:t xml:space="preserve">0401.086.981 </w:t>
                                  </w:r>
                                  <w:r w:rsidRPr="00E249DA">
                                    <w:rPr>
                                      <w:sz w:val="16"/>
                                      <w:lang w:val="nl-NL"/>
                                    </w:rPr>
                                    <w:t>- RPR Brussel</w:t>
                                  </w:r>
                                </w:p>
                              </w:tc>
                            </w:tr>
                            <w:bookmarkEnd w:id="7"/>
                          </w:tbl>
                          <w:p w14:paraId="73A6ABA3" w14:textId="77777777" w:rsidR="00B82744" w:rsidRPr="00370D51" w:rsidRDefault="00B82744" w:rsidP="005C43D3">
                            <w:pPr>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DA6CE" id="_x0000_t202" coordsize="21600,21600" o:spt="202" path="m,l,21600r21600,l21600,xe">
                <v:stroke joinstyle="miter"/>
                <v:path gradientshapeok="t" o:connecttype="rect"/>
              </v:shapetype>
              <v:shape id="Text Box 10" o:spid="_x0000_s1026" type="#_x0000_t202" style="position:absolute;margin-left:61.25pt;margin-top:701.65pt;width:475.9pt;height:117.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5jetQ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" filled="f" stroked="f">
                <v:textbox>
                  <w:txbxContent>
                    <w:tbl>
                      <w:tblPr>
                        <w:tblW w:w="9286" w:type="dxa"/>
                        <w:tblLayout w:type="fixed"/>
                        <w:tblLook w:val="0000" w:firstRow="0" w:lastRow="0" w:firstColumn="0" w:lastColumn="0" w:noHBand="0" w:noVBand="0"/>
                      </w:tblPr>
                      <w:tblGrid>
                        <w:gridCol w:w="1809"/>
                        <w:gridCol w:w="7477"/>
                      </w:tblGrid>
                      <w:tr w:rsidR="00E249DA" w:rsidRPr="00577FFD" w14:paraId="0AFEFFC4" w14:textId="77777777" w:rsidTr="00B764A5">
                        <w:tc>
                          <w:tcPr>
                            <w:tcW w:w="1809" w:type="dxa"/>
                          </w:tcPr>
                          <w:p w14:paraId="07C088C9" w14:textId="77777777" w:rsidR="00E249DA" w:rsidRPr="00E249DA" w:rsidRDefault="00E249DA" w:rsidP="00E249DA">
                            <w:pPr>
                              <w:tabs>
                                <w:tab w:val="left" w:pos="426"/>
                                <w:tab w:val="left" w:leader="dot" w:pos="6237"/>
                                <w:tab w:val="left" w:leader="dot" w:pos="8789"/>
                              </w:tabs>
                              <w:spacing w:before="120"/>
                              <w:rPr>
                                <w:sz w:val="16"/>
                                <w:lang w:val="fr-BE"/>
                              </w:rPr>
                            </w:pPr>
                            <w:bookmarkStart w:id="8" w:name="FooterNLTextBox"/>
                            <w:r w:rsidRPr="00E249DA">
                              <w:rPr>
                                <w:rFonts w:ascii="Comic Sans MS" w:hAnsi="Comic Sans MS" w:cs="Times New Roman"/>
                                <w:noProof/>
                                <w:sz w:val="22"/>
                                <w:lang w:val="nl-BE" w:eastAsia="nl-BE"/>
                              </w:rPr>
                              <w:drawing>
                                <wp:inline distT="0" distB="0" distL="0" distR="0" wp14:anchorId="02D6BCD5" wp14:editId="0316E876">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004C2C1D" w14:textId="77777777" w:rsidR="00E249DA" w:rsidRPr="00E249DA" w:rsidRDefault="00E249DA" w:rsidP="00E249DA">
                            <w:pPr>
                              <w:keepNext/>
                              <w:outlineLvl w:val="0"/>
                              <w:rPr>
                                <w:b/>
                                <w:sz w:val="16"/>
                                <w:lang w:val="nl-NL"/>
                              </w:rPr>
                            </w:pPr>
                            <w:r w:rsidRPr="00E249DA">
                              <w:rPr>
                                <w:b/>
                                <w:sz w:val="16"/>
                                <w:lang w:val="nl-NL"/>
                              </w:rPr>
                              <w:t xml:space="preserve">De </w:t>
                            </w:r>
                            <w:r w:rsidRPr="00E249DA">
                              <w:rPr>
                                <w:b/>
                                <w:color w:val="000000"/>
                                <w:sz w:val="16"/>
                                <w:szCs w:val="16"/>
                                <w:lang w:val="nl-BE" w:eastAsia="nl-BE"/>
                              </w:rPr>
                              <w:t xml:space="preserve">VZW Sociaal Secretariaat </w:t>
                            </w:r>
                            <w:proofErr w:type="spellStart"/>
                            <w:r w:rsidRPr="00E249DA">
                              <w:rPr>
                                <w:b/>
                                <w:color w:val="000000"/>
                                <w:sz w:val="16"/>
                                <w:szCs w:val="16"/>
                                <w:lang w:val="nl-BE" w:eastAsia="nl-BE"/>
                              </w:rPr>
                              <w:t>Securex</w:t>
                            </w:r>
                            <w:proofErr w:type="spellEnd"/>
                            <w:r w:rsidRPr="00E249DA">
                              <w:rPr>
                                <w:b/>
                                <w:sz w:val="16"/>
                                <w:u w:val="single"/>
                                <w:lang w:val="nl-NL"/>
                              </w:rPr>
                              <w:t xml:space="preserve"> </w:t>
                            </w:r>
                            <w:r w:rsidRPr="00E249DA">
                              <w:rPr>
                                <w:b/>
                                <w:sz w:val="16"/>
                                <w:lang w:val="nl-NL"/>
                              </w:rPr>
                              <w:t xml:space="preserve">en de juridische entiteiten die de economische entiteit vormen gekend onder de benaming Groep </w:t>
                            </w:r>
                            <w:proofErr w:type="spellStart"/>
                            <w:r w:rsidRPr="00E249DA">
                              <w:rPr>
                                <w:b/>
                                <w:sz w:val="16"/>
                                <w:lang w:val="nl-NL"/>
                              </w:rPr>
                              <w:t>Securex</w:t>
                            </w:r>
                            <w:proofErr w:type="spellEnd"/>
                            <w:r w:rsidRPr="00E249DA">
                              <w:rPr>
                                <w:b/>
                                <w:sz w:val="16"/>
                                <w:lang w:val="nl-NL"/>
                              </w:rPr>
                              <w:t xml:space="preserve">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w:t>
                            </w:r>
                            <w:proofErr w:type="spellStart"/>
                            <w:r w:rsidRPr="00E249DA">
                              <w:rPr>
                                <w:b/>
                                <w:sz w:val="16"/>
                                <w:lang w:val="nl-NL"/>
                              </w:rPr>
                              <w:t>Securex</w:t>
                            </w:r>
                            <w:proofErr w:type="spellEnd"/>
                            <w:r w:rsidRPr="00E249DA">
                              <w:rPr>
                                <w:b/>
                                <w:sz w:val="16"/>
                                <w:lang w:val="nl-NL"/>
                              </w:rPr>
                              <w:t xml:space="preserve">. De Groep </w:t>
                            </w:r>
                            <w:proofErr w:type="spellStart"/>
                            <w:r w:rsidRPr="00E249DA">
                              <w:rPr>
                                <w:b/>
                                <w:sz w:val="16"/>
                                <w:lang w:val="nl-NL"/>
                              </w:rPr>
                              <w:t>Securex</w:t>
                            </w:r>
                            <w:proofErr w:type="spellEnd"/>
                            <w:r w:rsidRPr="00E249DA">
                              <w:rPr>
                                <w:b/>
                                <w:sz w:val="16"/>
                                <w:lang w:val="nl-NL"/>
                              </w:rPr>
                              <w:t xml:space="preserve"> is en blijft exclusief eigenaar van alle rechten, waaronder de intellectuele rechten, op dit document. Er wordt u enkel een gebruiksrecht op dit document gegeven.</w:t>
                            </w:r>
                          </w:p>
                          <w:p w14:paraId="054504A5" w14:textId="77777777" w:rsidR="00E249DA" w:rsidRPr="00E249DA" w:rsidRDefault="00E249DA" w:rsidP="00E249DA">
                            <w:pPr>
                              <w:keepNext/>
                              <w:outlineLvl w:val="0"/>
                              <w:rPr>
                                <w:sz w:val="16"/>
                                <w:szCs w:val="16"/>
                                <w:lang w:val="nl-BE"/>
                              </w:rPr>
                            </w:pPr>
                            <w:r w:rsidRPr="00E249DA">
                              <w:rPr>
                                <w:color w:val="000000"/>
                                <w:sz w:val="16"/>
                                <w:szCs w:val="16"/>
                                <w:lang w:val="nl-BE" w:eastAsia="nl-BE"/>
                              </w:rPr>
                              <w:t xml:space="preserve">VZW Sociaal Secretariaat </w:t>
                            </w:r>
                            <w:proofErr w:type="spellStart"/>
                            <w:r w:rsidRPr="00E249DA">
                              <w:rPr>
                                <w:color w:val="000000"/>
                                <w:sz w:val="16"/>
                                <w:szCs w:val="16"/>
                                <w:lang w:val="nl-BE" w:eastAsia="nl-BE"/>
                              </w:rPr>
                              <w:t>Securex</w:t>
                            </w:r>
                            <w:proofErr w:type="spellEnd"/>
                          </w:p>
                          <w:p w14:paraId="43CFD295" w14:textId="77777777" w:rsidR="00E249DA" w:rsidRPr="00E249DA" w:rsidRDefault="00E249DA" w:rsidP="00E249DA">
                            <w:pPr>
                              <w:tabs>
                                <w:tab w:val="left" w:pos="426"/>
                                <w:tab w:val="left" w:leader="dot" w:pos="6237"/>
                                <w:tab w:val="left" w:leader="dot" w:pos="8789"/>
                              </w:tabs>
                              <w:rPr>
                                <w:sz w:val="16"/>
                                <w:lang w:val="nl-NL"/>
                              </w:rPr>
                            </w:pPr>
                            <w:r w:rsidRPr="00E249DA">
                              <w:rPr>
                                <w:sz w:val="16"/>
                                <w:lang w:val="nl-NL"/>
                              </w:rPr>
                              <w:t>Maatschappelijke zetel: Tervurenlaan 43, 1040 Brussel</w:t>
                            </w:r>
                          </w:p>
                          <w:p w14:paraId="16CE7F86" w14:textId="77777777" w:rsidR="00E249DA" w:rsidRPr="00E249DA" w:rsidRDefault="00E249DA" w:rsidP="00E249DA">
                            <w:pPr>
                              <w:tabs>
                                <w:tab w:val="left" w:pos="426"/>
                                <w:tab w:val="left" w:leader="dot" w:pos="6237"/>
                                <w:tab w:val="left" w:leader="dot" w:pos="8789"/>
                              </w:tabs>
                              <w:rPr>
                                <w:sz w:val="16"/>
                                <w:lang w:val="nl-NL"/>
                              </w:rPr>
                            </w:pPr>
                            <w:r w:rsidRPr="00E249DA">
                              <w:rPr>
                                <w:sz w:val="16"/>
                                <w:lang w:val="nl-NL"/>
                              </w:rPr>
                              <w:t xml:space="preserve">Ondernemingsnummer: BTW </w:t>
                            </w:r>
                            <w:r w:rsidRPr="00E249DA">
                              <w:rPr>
                                <w:sz w:val="16"/>
                                <w:lang w:val="nl-BE"/>
                              </w:rPr>
                              <w:t xml:space="preserve">BE </w:t>
                            </w:r>
                            <w:r w:rsidRPr="00370D51">
                              <w:rPr>
                                <w:sz w:val="16"/>
                                <w:lang w:val="nl-BE"/>
                              </w:rPr>
                              <w:t xml:space="preserve">0401.086.981 </w:t>
                            </w:r>
                            <w:r w:rsidRPr="00E249DA">
                              <w:rPr>
                                <w:sz w:val="16"/>
                                <w:lang w:val="nl-NL"/>
                              </w:rPr>
                              <w:t>- RPR Brussel</w:t>
                            </w:r>
                          </w:p>
                        </w:tc>
                      </w:tr>
                      <w:bookmarkEnd w:id="8"/>
                    </w:tbl>
                    <w:p w14:paraId="73A6ABA3" w14:textId="77777777" w:rsidR="00B82744" w:rsidRPr="00370D51" w:rsidRDefault="00B82744" w:rsidP="005C43D3">
                      <w:pPr>
                        <w:rPr>
                          <w:lang w:val="nl-BE"/>
                        </w:rPr>
                      </w:pPr>
                    </w:p>
                  </w:txbxContent>
                </v:textbox>
                <w10:wrap type="square" anchorx="page" anchory="page"/>
                <w10:anchorlock/>
              </v:shape>
            </w:pict>
          </mc:Fallback>
        </mc:AlternateContent>
      </w:r>
    </w:p>
    <w:sectPr w:rsidR="0041408B" w:rsidRPr="006E3314" w:rsidSect="001051D4">
      <w:footerReference w:type="default" r:id="rId11"/>
      <w:pgSz w:w="11906" w:h="16838"/>
      <w:pgMar w:top="1418" w:right="1418" w:bottom="1418" w:left="1418" w:header="720"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0E1CB" w14:textId="77777777" w:rsidR="0084768A" w:rsidRDefault="0084768A">
      <w:r>
        <w:separator/>
      </w:r>
    </w:p>
  </w:endnote>
  <w:endnote w:type="continuationSeparator" w:id="0">
    <w:p w14:paraId="7CD79318" w14:textId="77777777" w:rsidR="0084768A" w:rsidRDefault="0084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915C" w14:textId="77777777" w:rsidR="00B82744" w:rsidRPr="00B62CDB" w:rsidRDefault="00B82744" w:rsidP="00B62CDB">
    <w:pPr>
      <w:tabs>
        <w:tab w:val="left" w:pos="426"/>
        <w:tab w:val="right" w:pos="8931"/>
      </w:tabs>
      <w:outlineLvl w:val="0"/>
      <w:rPr>
        <w:sz w:val="16"/>
      </w:rPr>
    </w:pPr>
    <w:r w:rsidRPr="00E30241">
      <w:rPr>
        <w:sz w:val="16"/>
      </w:rPr>
      <w:t>11</w:t>
    </w:r>
    <w:r>
      <w:rPr>
        <w:sz w:val="16"/>
      </w:rPr>
      <w:t xml:space="preserve"> </w:t>
    </w:r>
    <w:r w:rsidRPr="00E30241">
      <w:rPr>
        <w:sz w:val="16"/>
      </w:rPr>
      <w:t>N</w:t>
    </w:r>
    <w:r>
      <w:rPr>
        <w:sz w:val="16"/>
      </w:rPr>
      <w:t xml:space="preserve"> </w:t>
    </w:r>
    <w:r w:rsidRPr="00E30241">
      <w:rPr>
        <w:sz w:val="16"/>
      </w:rPr>
      <w:t>0</w:t>
    </w:r>
    <w:r>
      <w:rPr>
        <w:sz w:val="16"/>
      </w:rPr>
      <w:t>117</w:t>
    </w:r>
    <w:r w:rsidR="00A419F9">
      <w:rPr>
        <w:sz w:val="16"/>
      </w:rPr>
      <w:t xml:space="preserve"> </w:t>
    </w:r>
    <w:r w:rsidRPr="00E30241">
      <w:rPr>
        <w:sz w:val="16"/>
      </w:rPr>
      <w:t xml:space="preserve">– </w:t>
    </w:r>
    <w:r w:rsidR="00E249DA">
      <w:rPr>
        <w:sz w:val="16"/>
      </w:rPr>
      <w:t>1/2023</w:t>
    </w:r>
    <w:r w:rsidRPr="00E30241">
      <w:rPr>
        <w:sz w:val="16"/>
      </w:rPr>
      <w:tab/>
    </w:r>
    <w:r w:rsidRPr="00E30241">
      <w:rPr>
        <w:sz w:val="18"/>
        <w:szCs w:val="18"/>
      </w:rPr>
      <w:fldChar w:fldCharType="begin"/>
    </w:r>
    <w:r w:rsidRPr="00E30241">
      <w:rPr>
        <w:sz w:val="18"/>
        <w:szCs w:val="18"/>
      </w:rPr>
      <w:instrText>PAGE</w:instrText>
    </w:r>
    <w:r w:rsidRPr="00E30241">
      <w:rPr>
        <w:sz w:val="18"/>
        <w:szCs w:val="18"/>
      </w:rPr>
      <w:fldChar w:fldCharType="separate"/>
    </w:r>
    <w:r w:rsidR="0060391B">
      <w:rPr>
        <w:noProof/>
        <w:sz w:val="18"/>
        <w:szCs w:val="18"/>
      </w:rPr>
      <w:t>1</w:t>
    </w:r>
    <w:r w:rsidRPr="00E30241">
      <w:rPr>
        <w:sz w:val="18"/>
        <w:szCs w:val="18"/>
      </w:rPr>
      <w:fldChar w:fldCharType="end"/>
    </w:r>
    <w:r w:rsidRPr="00E30241">
      <w:rPr>
        <w:sz w:val="18"/>
        <w:szCs w:val="18"/>
      </w:rPr>
      <w:t>/</w:t>
    </w:r>
    <w:r w:rsidRPr="00E30241">
      <w:rPr>
        <w:sz w:val="18"/>
        <w:szCs w:val="18"/>
      </w:rPr>
      <w:fldChar w:fldCharType="begin"/>
    </w:r>
    <w:r w:rsidRPr="00E30241">
      <w:rPr>
        <w:sz w:val="18"/>
        <w:szCs w:val="18"/>
      </w:rPr>
      <w:instrText>NUMPAGES</w:instrText>
    </w:r>
    <w:r w:rsidRPr="00E30241">
      <w:rPr>
        <w:sz w:val="18"/>
        <w:szCs w:val="18"/>
      </w:rPr>
      <w:fldChar w:fldCharType="separate"/>
    </w:r>
    <w:r w:rsidR="0060391B">
      <w:rPr>
        <w:noProof/>
        <w:sz w:val="18"/>
        <w:szCs w:val="18"/>
      </w:rPr>
      <w:t>3</w:t>
    </w:r>
    <w:r w:rsidRPr="00E3024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CC92" w14:textId="77777777" w:rsidR="0084768A" w:rsidRDefault="0084768A">
      <w:r>
        <w:separator/>
      </w:r>
    </w:p>
  </w:footnote>
  <w:footnote w:type="continuationSeparator" w:id="0">
    <w:p w14:paraId="5C8E2B79" w14:textId="77777777" w:rsidR="0084768A" w:rsidRDefault="00847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3F0C"/>
    <w:multiLevelType w:val="hybridMultilevel"/>
    <w:tmpl w:val="EE329D64"/>
    <w:lvl w:ilvl="0" w:tplc="90102F1E">
      <w:start w:val="1"/>
      <w:numFmt w:val="bullet"/>
      <w:pStyle w:val="Streep"/>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76CCA"/>
    <w:multiLevelType w:val="hybridMultilevel"/>
    <w:tmpl w:val="4F0853D4"/>
    <w:lvl w:ilvl="0" w:tplc="F3B888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5121D"/>
    <w:multiLevelType w:val="singleLevel"/>
    <w:tmpl w:val="340C1F30"/>
    <w:lvl w:ilvl="0">
      <w:start w:val="2"/>
      <w:numFmt w:val="decimal"/>
      <w:lvlText w:val="(%1)"/>
      <w:lvlJc w:val="left"/>
      <w:pPr>
        <w:tabs>
          <w:tab w:val="num" w:pos="420"/>
        </w:tabs>
        <w:ind w:left="420" w:hanging="420"/>
      </w:pPr>
      <w:rPr>
        <w:rFonts w:hint="default"/>
      </w:rPr>
    </w:lvl>
  </w:abstractNum>
  <w:abstractNum w:abstractNumId="3" w15:restartNumberingAfterBreak="0">
    <w:nsid w:val="1C2A3567"/>
    <w:multiLevelType w:val="singleLevel"/>
    <w:tmpl w:val="E948FEE4"/>
    <w:lvl w:ilvl="0">
      <w:start w:val="2"/>
      <w:numFmt w:val="decimal"/>
      <w:lvlText w:val="(%1)"/>
      <w:lvlJc w:val="left"/>
      <w:pPr>
        <w:tabs>
          <w:tab w:val="num" w:pos="360"/>
        </w:tabs>
        <w:ind w:left="360" w:hanging="360"/>
      </w:pPr>
      <w:rPr>
        <w:rFonts w:hint="default"/>
      </w:rPr>
    </w:lvl>
  </w:abstractNum>
  <w:abstractNum w:abstractNumId="4" w15:restartNumberingAfterBreak="0">
    <w:nsid w:val="1C726B1F"/>
    <w:multiLevelType w:val="hybridMultilevel"/>
    <w:tmpl w:val="A4049ED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2E56FF3"/>
    <w:multiLevelType w:val="singleLevel"/>
    <w:tmpl w:val="1E1C627C"/>
    <w:lvl w:ilvl="0">
      <w:start w:val="1"/>
      <w:numFmt w:val="decimal"/>
      <w:lvlText w:val="%1."/>
      <w:lvlJc w:val="left"/>
      <w:pPr>
        <w:ind w:left="425" w:hanging="425"/>
      </w:pPr>
      <w:rPr>
        <w:rFonts w:hint="default"/>
        <w:sz w:val="22"/>
        <w:szCs w:val="22"/>
      </w:rPr>
    </w:lvl>
  </w:abstractNum>
  <w:abstractNum w:abstractNumId="6" w15:restartNumberingAfterBreak="0">
    <w:nsid w:val="297D5CC5"/>
    <w:multiLevelType w:val="singleLevel"/>
    <w:tmpl w:val="040C000F"/>
    <w:lvl w:ilvl="0">
      <w:start w:val="10"/>
      <w:numFmt w:val="decimal"/>
      <w:lvlText w:val="%1."/>
      <w:lvlJc w:val="left"/>
      <w:pPr>
        <w:tabs>
          <w:tab w:val="num" w:pos="360"/>
        </w:tabs>
        <w:ind w:left="360" w:hanging="360"/>
      </w:pPr>
      <w:rPr>
        <w:rFonts w:hint="default"/>
      </w:rPr>
    </w:lvl>
  </w:abstractNum>
  <w:abstractNum w:abstractNumId="7" w15:restartNumberingAfterBreak="0">
    <w:nsid w:val="30BD0D19"/>
    <w:multiLevelType w:val="singleLevel"/>
    <w:tmpl w:val="4F8E6AFA"/>
    <w:lvl w:ilvl="0">
      <w:start w:val="9"/>
      <w:numFmt w:val="decimal"/>
      <w:lvlText w:val="%1."/>
      <w:lvlJc w:val="left"/>
      <w:pPr>
        <w:tabs>
          <w:tab w:val="num" w:pos="420"/>
        </w:tabs>
        <w:ind w:left="420" w:hanging="420"/>
      </w:pPr>
      <w:rPr>
        <w:rFonts w:hint="default"/>
      </w:rPr>
    </w:lvl>
  </w:abstractNum>
  <w:abstractNum w:abstractNumId="8" w15:restartNumberingAfterBreak="0">
    <w:nsid w:val="31054236"/>
    <w:multiLevelType w:val="singleLevel"/>
    <w:tmpl w:val="B87AA1FE"/>
    <w:lvl w:ilvl="0">
      <w:start w:val="1"/>
      <w:numFmt w:val="decimal"/>
      <w:lvlText w:val="(%1)"/>
      <w:lvlJc w:val="left"/>
      <w:pPr>
        <w:tabs>
          <w:tab w:val="num" w:pos="420"/>
        </w:tabs>
        <w:ind w:left="420" w:hanging="420"/>
      </w:pPr>
      <w:rPr>
        <w:rFonts w:hint="default"/>
      </w:rPr>
    </w:lvl>
  </w:abstractNum>
  <w:abstractNum w:abstractNumId="9" w15:restartNumberingAfterBreak="0">
    <w:nsid w:val="3C31726E"/>
    <w:multiLevelType w:val="singleLevel"/>
    <w:tmpl w:val="040C000F"/>
    <w:lvl w:ilvl="0">
      <w:start w:val="12"/>
      <w:numFmt w:val="decimal"/>
      <w:lvlText w:val="%1."/>
      <w:lvlJc w:val="left"/>
      <w:pPr>
        <w:tabs>
          <w:tab w:val="num" w:pos="360"/>
        </w:tabs>
        <w:ind w:left="360" w:hanging="360"/>
      </w:pPr>
      <w:rPr>
        <w:rFonts w:hint="default"/>
      </w:rPr>
    </w:lvl>
  </w:abstractNum>
  <w:abstractNum w:abstractNumId="10" w15:restartNumberingAfterBreak="0">
    <w:nsid w:val="3ED77AB4"/>
    <w:multiLevelType w:val="singleLevel"/>
    <w:tmpl w:val="53CC1DA2"/>
    <w:lvl w:ilvl="0">
      <w:start w:val="15"/>
      <w:numFmt w:val="decimal"/>
      <w:lvlText w:val="%1."/>
      <w:lvlJc w:val="left"/>
      <w:pPr>
        <w:tabs>
          <w:tab w:val="num" w:pos="420"/>
        </w:tabs>
        <w:ind w:left="420" w:hanging="420"/>
      </w:pPr>
      <w:rPr>
        <w:rFonts w:hint="default"/>
      </w:rPr>
    </w:lvl>
  </w:abstractNum>
  <w:abstractNum w:abstractNumId="11" w15:restartNumberingAfterBreak="0">
    <w:nsid w:val="42B12F8E"/>
    <w:multiLevelType w:val="hybridMultilevel"/>
    <w:tmpl w:val="279AB1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D73F33"/>
    <w:multiLevelType w:val="singleLevel"/>
    <w:tmpl w:val="94D675FC"/>
    <w:lvl w:ilvl="0">
      <w:start w:val="2"/>
      <w:numFmt w:val="decimal"/>
      <w:lvlText w:val="(%1)"/>
      <w:lvlJc w:val="left"/>
      <w:pPr>
        <w:tabs>
          <w:tab w:val="num" w:pos="420"/>
        </w:tabs>
        <w:ind w:left="420" w:hanging="420"/>
      </w:pPr>
      <w:rPr>
        <w:rFonts w:hint="default"/>
      </w:rPr>
    </w:lvl>
  </w:abstractNum>
  <w:abstractNum w:abstractNumId="13" w15:restartNumberingAfterBreak="0">
    <w:nsid w:val="4A462B74"/>
    <w:multiLevelType w:val="singleLevel"/>
    <w:tmpl w:val="7F4C06B0"/>
    <w:lvl w:ilvl="0">
      <w:start w:val="2"/>
      <w:numFmt w:val="decimal"/>
      <w:lvlText w:val="(%1)"/>
      <w:lvlJc w:val="left"/>
      <w:pPr>
        <w:tabs>
          <w:tab w:val="num" w:pos="360"/>
        </w:tabs>
        <w:ind w:left="360" w:hanging="360"/>
      </w:pPr>
      <w:rPr>
        <w:rFonts w:hint="default"/>
      </w:rPr>
    </w:lvl>
  </w:abstractNum>
  <w:abstractNum w:abstractNumId="14" w15:restartNumberingAfterBreak="0">
    <w:nsid w:val="50EB7F56"/>
    <w:multiLevelType w:val="singleLevel"/>
    <w:tmpl w:val="56E61E64"/>
    <w:lvl w:ilvl="0">
      <w:start w:val="2"/>
      <w:numFmt w:val="decimal"/>
      <w:lvlText w:val="(%1)"/>
      <w:lvlJc w:val="left"/>
      <w:pPr>
        <w:tabs>
          <w:tab w:val="num" w:pos="360"/>
        </w:tabs>
        <w:ind w:left="360" w:hanging="360"/>
      </w:pPr>
      <w:rPr>
        <w:rFonts w:hint="default"/>
      </w:rPr>
    </w:lvl>
  </w:abstractNum>
  <w:abstractNum w:abstractNumId="15" w15:restartNumberingAfterBreak="0">
    <w:nsid w:val="54533043"/>
    <w:multiLevelType w:val="hybridMultilevel"/>
    <w:tmpl w:val="853A968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57F33DB0"/>
    <w:multiLevelType w:val="hybridMultilevel"/>
    <w:tmpl w:val="AB2657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2577630"/>
    <w:multiLevelType w:val="singleLevel"/>
    <w:tmpl w:val="9CA26C30"/>
    <w:lvl w:ilvl="0">
      <w:start w:val="2"/>
      <w:numFmt w:val="lowerLetter"/>
      <w:lvlText w:val="%1)"/>
      <w:lvlJc w:val="left"/>
      <w:pPr>
        <w:tabs>
          <w:tab w:val="num" w:pos="855"/>
        </w:tabs>
        <w:ind w:left="855" w:hanging="435"/>
      </w:pPr>
      <w:rPr>
        <w:rFonts w:hint="default"/>
      </w:rPr>
    </w:lvl>
  </w:abstractNum>
  <w:abstractNum w:abstractNumId="18" w15:restartNumberingAfterBreak="0">
    <w:nsid w:val="703C7522"/>
    <w:multiLevelType w:val="singleLevel"/>
    <w:tmpl w:val="F8CC679C"/>
    <w:lvl w:ilvl="0">
      <w:start w:val="2"/>
      <w:numFmt w:val="lowerLetter"/>
      <w:lvlText w:val="%1)"/>
      <w:lvlJc w:val="left"/>
      <w:pPr>
        <w:tabs>
          <w:tab w:val="num" w:pos="855"/>
        </w:tabs>
        <w:ind w:left="855" w:hanging="435"/>
      </w:pPr>
      <w:rPr>
        <w:rFonts w:hint="default"/>
      </w:rPr>
    </w:lvl>
  </w:abstractNum>
  <w:abstractNum w:abstractNumId="19" w15:restartNumberingAfterBreak="0">
    <w:nsid w:val="75B73ABA"/>
    <w:multiLevelType w:val="singleLevel"/>
    <w:tmpl w:val="688EA894"/>
    <w:lvl w:ilvl="0">
      <w:start w:val="1"/>
      <w:numFmt w:val="decimal"/>
      <w:lvlText w:val="(%1)"/>
      <w:lvlJc w:val="left"/>
      <w:pPr>
        <w:tabs>
          <w:tab w:val="num" w:pos="420"/>
        </w:tabs>
        <w:ind w:left="420" w:hanging="420"/>
      </w:pPr>
      <w:rPr>
        <w:rFonts w:hint="default"/>
      </w:rPr>
    </w:lvl>
  </w:abstractNum>
  <w:abstractNum w:abstractNumId="20" w15:restartNumberingAfterBreak="0">
    <w:nsid w:val="78AF1F63"/>
    <w:multiLevelType w:val="singleLevel"/>
    <w:tmpl w:val="6012ED24"/>
    <w:lvl w:ilvl="0">
      <w:start w:val="1"/>
      <w:numFmt w:val="decimal"/>
      <w:lvlText w:val="(%1)"/>
      <w:lvlJc w:val="left"/>
      <w:pPr>
        <w:tabs>
          <w:tab w:val="num" w:pos="360"/>
        </w:tabs>
        <w:ind w:left="360" w:hanging="360"/>
      </w:pPr>
      <w:rPr>
        <w:rFonts w:hint="default"/>
      </w:rPr>
    </w:lvl>
  </w:abstractNum>
  <w:abstractNum w:abstractNumId="21" w15:restartNumberingAfterBreak="0">
    <w:nsid w:val="78F4711D"/>
    <w:multiLevelType w:val="singleLevel"/>
    <w:tmpl w:val="4CC0E796"/>
    <w:lvl w:ilvl="0">
      <w:start w:val="2"/>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EB2418E"/>
    <w:multiLevelType w:val="singleLevel"/>
    <w:tmpl w:val="5B32F22A"/>
    <w:lvl w:ilvl="0">
      <w:start w:val="3"/>
      <w:numFmt w:val="decimal"/>
      <w:lvlText w:val="(%1)"/>
      <w:lvlJc w:val="left"/>
      <w:pPr>
        <w:tabs>
          <w:tab w:val="num" w:pos="360"/>
        </w:tabs>
        <w:ind w:left="360" w:hanging="360"/>
      </w:pPr>
      <w:rPr>
        <w:rFonts w:hint="default"/>
      </w:rPr>
    </w:lvl>
  </w:abstractNum>
  <w:num w:numId="1">
    <w:abstractNumId w:val="5"/>
  </w:num>
  <w:num w:numId="2">
    <w:abstractNumId w:val="18"/>
  </w:num>
  <w:num w:numId="3">
    <w:abstractNumId w:val="7"/>
  </w:num>
  <w:num w:numId="4">
    <w:abstractNumId w:val="8"/>
  </w:num>
  <w:num w:numId="5">
    <w:abstractNumId w:val="12"/>
  </w:num>
  <w:num w:numId="6">
    <w:abstractNumId w:val="22"/>
  </w:num>
  <w:num w:numId="7">
    <w:abstractNumId w:val="6"/>
  </w:num>
  <w:num w:numId="8">
    <w:abstractNumId w:val="13"/>
  </w:num>
  <w:num w:numId="9">
    <w:abstractNumId w:val="14"/>
  </w:num>
  <w:num w:numId="10">
    <w:abstractNumId w:val="9"/>
  </w:num>
  <w:num w:numId="11">
    <w:abstractNumId w:val="20"/>
  </w:num>
  <w:num w:numId="12">
    <w:abstractNumId w:val="3"/>
  </w:num>
  <w:num w:numId="13">
    <w:abstractNumId w:val="10"/>
  </w:num>
  <w:num w:numId="14">
    <w:abstractNumId w:val="2"/>
  </w:num>
  <w:num w:numId="15">
    <w:abstractNumId w:val="17"/>
  </w:num>
  <w:num w:numId="16">
    <w:abstractNumId w:val="21"/>
  </w:num>
  <w:num w:numId="17">
    <w:abstractNumId w:val="19"/>
  </w:num>
  <w:num w:numId="18">
    <w:abstractNumId w:val="0"/>
  </w:num>
  <w:num w:numId="19">
    <w:abstractNumId w:val="1"/>
  </w:num>
  <w:num w:numId="20">
    <w:abstractNumId w:val="11"/>
  </w:num>
  <w:num w:numId="21">
    <w:abstractNumId w:val="16"/>
  </w:num>
  <w:num w:numId="22">
    <w:abstractNumId w:val="15"/>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51"/>
    <w:rsid w:val="000023F9"/>
    <w:rsid w:val="00006A15"/>
    <w:rsid w:val="000075BF"/>
    <w:rsid w:val="000161C3"/>
    <w:rsid w:val="0003465A"/>
    <w:rsid w:val="0003528C"/>
    <w:rsid w:val="00035740"/>
    <w:rsid w:val="000452B5"/>
    <w:rsid w:val="00051C5A"/>
    <w:rsid w:val="00061703"/>
    <w:rsid w:val="000662C1"/>
    <w:rsid w:val="000745A9"/>
    <w:rsid w:val="00075D2F"/>
    <w:rsid w:val="00097D12"/>
    <w:rsid w:val="000B7BB7"/>
    <w:rsid w:val="000D6459"/>
    <w:rsid w:val="000E333D"/>
    <w:rsid w:val="000E6C22"/>
    <w:rsid w:val="001051D4"/>
    <w:rsid w:val="0010544C"/>
    <w:rsid w:val="0013111D"/>
    <w:rsid w:val="001345B6"/>
    <w:rsid w:val="00135986"/>
    <w:rsid w:val="00161995"/>
    <w:rsid w:val="00162A68"/>
    <w:rsid w:val="0017321E"/>
    <w:rsid w:val="0018529B"/>
    <w:rsid w:val="00195308"/>
    <w:rsid w:val="001A2605"/>
    <w:rsid w:val="001C69D6"/>
    <w:rsid w:val="001D075E"/>
    <w:rsid w:val="001D5535"/>
    <w:rsid w:val="001D66B4"/>
    <w:rsid w:val="001E22B3"/>
    <w:rsid w:val="001E4074"/>
    <w:rsid w:val="002047FF"/>
    <w:rsid w:val="0020529A"/>
    <w:rsid w:val="00205740"/>
    <w:rsid w:val="00207406"/>
    <w:rsid w:val="0021268E"/>
    <w:rsid w:val="0021638C"/>
    <w:rsid w:val="00221127"/>
    <w:rsid w:val="00231973"/>
    <w:rsid w:val="00246D16"/>
    <w:rsid w:val="00267521"/>
    <w:rsid w:val="00277061"/>
    <w:rsid w:val="00280524"/>
    <w:rsid w:val="00281099"/>
    <w:rsid w:val="00285E76"/>
    <w:rsid w:val="002A4B77"/>
    <w:rsid w:val="002A7C7E"/>
    <w:rsid w:val="002C2454"/>
    <w:rsid w:val="002D075B"/>
    <w:rsid w:val="002E33B2"/>
    <w:rsid w:val="002E48B8"/>
    <w:rsid w:val="0030162A"/>
    <w:rsid w:val="003242BF"/>
    <w:rsid w:val="003463E8"/>
    <w:rsid w:val="0034671F"/>
    <w:rsid w:val="00352888"/>
    <w:rsid w:val="00370D51"/>
    <w:rsid w:val="00376F2C"/>
    <w:rsid w:val="0039137D"/>
    <w:rsid w:val="003963CF"/>
    <w:rsid w:val="00397BA5"/>
    <w:rsid w:val="003A2027"/>
    <w:rsid w:val="003B3252"/>
    <w:rsid w:val="003B50B1"/>
    <w:rsid w:val="003C7F8D"/>
    <w:rsid w:val="003D5137"/>
    <w:rsid w:val="003F2B7B"/>
    <w:rsid w:val="003F6381"/>
    <w:rsid w:val="004000ED"/>
    <w:rsid w:val="0041408B"/>
    <w:rsid w:val="004322EE"/>
    <w:rsid w:val="00455019"/>
    <w:rsid w:val="004617D0"/>
    <w:rsid w:val="00465FBC"/>
    <w:rsid w:val="00485B65"/>
    <w:rsid w:val="0049150F"/>
    <w:rsid w:val="004A787B"/>
    <w:rsid w:val="004C50B3"/>
    <w:rsid w:val="004E55FB"/>
    <w:rsid w:val="004F74F4"/>
    <w:rsid w:val="00506B19"/>
    <w:rsid w:val="00527CCC"/>
    <w:rsid w:val="0054481A"/>
    <w:rsid w:val="00552082"/>
    <w:rsid w:val="00563797"/>
    <w:rsid w:val="00577FFD"/>
    <w:rsid w:val="005B33E8"/>
    <w:rsid w:val="005C25DE"/>
    <w:rsid w:val="005C43D3"/>
    <w:rsid w:val="005D3633"/>
    <w:rsid w:val="005D554A"/>
    <w:rsid w:val="005D6E45"/>
    <w:rsid w:val="005E3260"/>
    <w:rsid w:val="005F7AD1"/>
    <w:rsid w:val="00601AE4"/>
    <w:rsid w:val="0060391B"/>
    <w:rsid w:val="00606963"/>
    <w:rsid w:val="00607438"/>
    <w:rsid w:val="00625158"/>
    <w:rsid w:val="0063003D"/>
    <w:rsid w:val="00641226"/>
    <w:rsid w:val="00650323"/>
    <w:rsid w:val="0065408D"/>
    <w:rsid w:val="00654AE9"/>
    <w:rsid w:val="006553B3"/>
    <w:rsid w:val="00660EDB"/>
    <w:rsid w:val="0067629E"/>
    <w:rsid w:val="006B16BB"/>
    <w:rsid w:val="006C36E4"/>
    <w:rsid w:val="006C3853"/>
    <w:rsid w:val="006D2CCA"/>
    <w:rsid w:val="006E2305"/>
    <w:rsid w:val="006E3314"/>
    <w:rsid w:val="006F622C"/>
    <w:rsid w:val="007037E7"/>
    <w:rsid w:val="0070730D"/>
    <w:rsid w:val="0076072E"/>
    <w:rsid w:val="007834C7"/>
    <w:rsid w:val="0078499A"/>
    <w:rsid w:val="00792B70"/>
    <w:rsid w:val="00794ECC"/>
    <w:rsid w:val="007A258D"/>
    <w:rsid w:val="007B180D"/>
    <w:rsid w:val="007B36DC"/>
    <w:rsid w:val="007B5F53"/>
    <w:rsid w:val="007B764C"/>
    <w:rsid w:val="007C7E16"/>
    <w:rsid w:val="007E186C"/>
    <w:rsid w:val="0080689D"/>
    <w:rsid w:val="00812A2F"/>
    <w:rsid w:val="00815EC4"/>
    <w:rsid w:val="00821C46"/>
    <w:rsid w:val="00824FDF"/>
    <w:rsid w:val="008311C8"/>
    <w:rsid w:val="0084768A"/>
    <w:rsid w:val="00850697"/>
    <w:rsid w:val="00866EDB"/>
    <w:rsid w:val="00892D8F"/>
    <w:rsid w:val="008A2D31"/>
    <w:rsid w:val="008B5913"/>
    <w:rsid w:val="008C29FB"/>
    <w:rsid w:val="008C6FA4"/>
    <w:rsid w:val="008E0B40"/>
    <w:rsid w:val="008F2D95"/>
    <w:rsid w:val="0090703D"/>
    <w:rsid w:val="00930C6A"/>
    <w:rsid w:val="0094170F"/>
    <w:rsid w:val="009577B0"/>
    <w:rsid w:val="0096379C"/>
    <w:rsid w:val="00982767"/>
    <w:rsid w:val="00982F68"/>
    <w:rsid w:val="009928E9"/>
    <w:rsid w:val="00992BC2"/>
    <w:rsid w:val="00993317"/>
    <w:rsid w:val="009C2D52"/>
    <w:rsid w:val="009E3E80"/>
    <w:rsid w:val="009E6B5F"/>
    <w:rsid w:val="00A04BE1"/>
    <w:rsid w:val="00A1075C"/>
    <w:rsid w:val="00A15FB4"/>
    <w:rsid w:val="00A1762B"/>
    <w:rsid w:val="00A20055"/>
    <w:rsid w:val="00A246C6"/>
    <w:rsid w:val="00A32FE3"/>
    <w:rsid w:val="00A36CAA"/>
    <w:rsid w:val="00A419F9"/>
    <w:rsid w:val="00A53DDE"/>
    <w:rsid w:val="00A7171E"/>
    <w:rsid w:val="00A734DF"/>
    <w:rsid w:val="00A82EA7"/>
    <w:rsid w:val="00A9690F"/>
    <w:rsid w:val="00AA3B05"/>
    <w:rsid w:val="00AC3897"/>
    <w:rsid w:val="00AD077F"/>
    <w:rsid w:val="00B0209A"/>
    <w:rsid w:val="00B06D34"/>
    <w:rsid w:val="00B147F4"/>
    <w:rsid w:val="00B17981"/>
    <w:rsid w:val="00B457DA"/>
    <w:rsid w:val="00B512D0"/>
    <w:rsid w:val="00B52334"/>
    <w:rsid w:val="00B62CDB"/>
    <w:rsid w:val="00B75B8F"/>
    <w:rsid w:val="00B76003"/>
    <w:rsid w:val="00B82359"/>
    <w:rsid w:val="00B82744"/>
    <w:rsid w:val="00BA0533"/>
    <w:rsid w:val="00BC7ED2"/>
    <w:rsid w:val="00BE3927"/>
    <w:rsid w:val="00BE4366"/>
    <w:rsid w:val="00BF177D"/>
    <w:rsid w:val="00C0591E"/>
    <w:rsid w:val="00C108C4"/>
    <w:rsid w:val="00C13951"/>
    <w:rsid w:val="00C15FA5"/>
    <w:rsid w:val="00C22970"/>
    <w:rsid w:val="00C248C8"/>
    <w:rsid w:val="00C2619A"/>
    <w:rsid w:val="00C3062B"/>
    <w:rsid w:val="00C36DDB"/>
    <w:rsid w:val="00C54968"/>
    <w:rsid w:val="00C605C3"/>
    <w:rsid w:val="00C671A8"/>
    <w:rsid w:val="00C759F4"/>
    <w:rsid w:val="00C91851"/>
    <w:rsid w:val="00C9478F"/>
    <w:rsid w:val="00C96647"/>
    <w:rsid w:val="00CA35EE"/>
    <w:rsid w:val="00CA47F5"/>
    <w:rsid w:val="00CA5770"/>
    <w:rsid w:val="00CC4A5A"/>
    <w:rsid w:val="00CD1173"/>
    <w:rsid w:val="00CE3191"/>
    <w:rsid w:val="00CF0322"/>
    <w:rsid w:val="00CF0CA0"/>
    <w:rsid w:val="00CF21E8"/>
    <w:rsid w:val="00CF74FB"/>
    <w:rsid w:val="00D05450"/>
    <w:rsid w:val="00D15D77"/>
    <w:rsid w:val="00D17F46"/>
    <w:rsid w:val="00D37FF4"/>
    <w:rsid w:val="00D44628"/>
    <w:rsid w:val="00D53893"/>
    <w:rsid w:val="00D61310"/>
    <w:rsid w:val="00D653B5"/>
    <w:rsid w:val="00D72317"/>
    <w:rsid w:val="00D72E19"/>
    <w:rsid w:val="00DA028E"/>
    <w:rsid w:val="00DA4B48"/>
    <w:rsid w:val="00DD6CA5"/>
    <w:rsid w:val="00DE215E"/>
    <w:rsid w:val="00DE5B5A"/>
    <w:rsid w:val="00E01F99"/>
    <w:rsid w:val="00E14E67"/>
    <w:rsid w:val="00E205BD"/>
    <w:rsid w:val="00E249DA"/>
    <w:rsid w:val="00E27BD3"/>
    <w:rsid w:val="00E33541"/>
    <w:rsid w:val="00E355C6"/>
    <w:rsid w:val="00E62110"/>
    <w:rsid w:val="00E647E4"/>
    <w:rsid w:val="00E7028B"/>
    <w:rsid w:val="00E76D4E"/>
    <w:rsid w:val="00E80445"/>
    <w:rsid w:val="00EA042B"/>
    <w:rsid w:val="00EA40DD"/>
    <w:rsid w:val="00EA6751"/>
    <w:rsid w:val="00EC1AAE"/>
    <w:rsid w:val="00EC5D28"/>
    <w:rsid w:val="00ED3595"/>
    <w:rsid w:val="00ED3850"/>
    <w:rsid w:val="00ED422B"/>
    <w:rsid w:val="00ED5AE3"/>
    <w:rsid w:val="00EF7BA5"/>
    <w:rsid w:val="00F138BF"/>
    <w:rsid w:val="00F13C7C"/>
    <w:rsid w:val="00F27C24"/>
    <w:rsid w:val="00F32F2B"/>
    <w:rsid w:val="00F33EC8"/>
    <w:rsid w:val="00F347C1"/>
    <w:rsid w:val="00F35CF7"/>
    <w:rsid w:val="00F432B7"/>
    <w:rsid w:val="00F47F10"/>
    <w:rsid w:val="00F51CB5"/>
    <w:rsid w:val="00F56296"/>
    <w:rsid w:val="00F627BA"/>
    <w:rsid w:val="00F854F5"/>
    <w:rsid w:val="00F87BBA"/>
    <w:rsid w:val="00F90E6B"/>
    <w:rsid w:val="00F91D12"/>
    <w:rsid w:val="00F92D05"/>
    <w:rsid w:val="00F9797B"/>
    <w:rsid w:val="00FB61FB"/>
    <w:rsid w:val="00FC2BE1"/>
    <w:rsid w:val="00FF6A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8547C"/>
  <w15:chartTrackingRefBased/>
  <w15:docId w15:val="{C0465739-6EB5-43D8-95C2-2D2795BA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95308"/>
    <w:rPr>
      <w:rFonts w:ascii="Arial" w:hAnsi="Arial" w:cs="Arial"/>
      <w:lang w:val="fr-FR" w:eastAsia="en-US"/>
    </w:rPr>
  </w:style>
  <w:style w:type="paragraph" w:styleId="Kop1">
    <w:name w:val="heading 1"/>
    <w:basedOn w:val="Standaard"/>
    <w:next w:val="Standaard"/>
    <w:qFormat/>
    <w:rsid w:val="00195308"/>
    <w:pPr>
      <w:keepNext/>
      <w:outlineLvl w:val="0"/>
    </w:pPr>
    <w:rPr>
      <w:rFonts w:ascii="Century Gothic" w:hAnsi="Century Gothic"/>
      <w:b/>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95308"/>
    <w:pPr>
      <w:tabs>
        <w:tab w:val="center" w:pos="4536"/>
        <w:tab w:val="right" w:pos="9072"/>
      </w:tabs>
    </w:pPr>
  </w:style>
  <w:style w:type="paragraph" w:styleId="Voettekst">
    <w:name w:val="footer"/>
    <w:basedOn w:val="Standaard"/>
    <w:rsid w:val="00195308"/>
    <w:pPr>
      <w:tabs>
        <w:tab w:val="center" w:pos="4536"/>
        <w:tab w:val="right" w:pos="9072"/>
      </w:tabs>
    </w:pPr>
  </w:style>
  <w:style w:type="character" w:styleId="Hyperlink">
    <w:name w:val="Hyperlink"/>
    <w:rsid w:val="00195308"/>
    <w:rPr>
      <w:color w:val="0000FF"/>
      <w:u w:val="single"/>
    </w:rPr>
  </w:style>
  <w:style w:type="character" w:styleId="Verwijzingopmerking">
    <w:name w:val="annotation reference"/>
    <w:semiHidden/>
    <w:rsid w:val="00195308"/>
    <w:rPr>
      <w:sz w:val="16"/>
    </w:rPr>
  </w:style>
  <w:style w:type="paragraph" w:styleId="Tekstopmerking">
    <w:name w:val="annotation text"/>
    <w:basedOn w:val="Standaard"/>
    <w:link w:val="TekstopmerkingChar"/>
    <w:rsid w:val="00195308"/>
  </w:style>
  <w:style w:type="character" w:styleId="Voetnootmarkering">
    <w:name w:val="footnote reference"/>
    <w:semiHidden/>
    <w:rsid w:val="00195308"/>
    <w:rPr>
      <w:vertAlign w:val="superscript"/>
    </w:rPr>
  </w:style>
  <w:style w:type="paragraph" w:styleId="Titel">
    <w:name w:val="Title"/>
    <w:basedOn w:val="Standaard"/>
    <w:qFormat/>
    <w:rsid w:val="00195308"/>
    <w:pPr>
      <w:pBdr>
        <w:top w:val="single" w:sz="4" w:space="1" w:color="auto"/>
        <w:left w:val="single" w:sz="4" w:space="4" w:color="auto"/>
        <w:bottom w:val="single" w:sz="4" w:space="1" w:color="auto"/>
        <w:right w:val="single" w:sz="4" w:space="4" w:color="auto"/>
      </w:pBdr>
      <w:jc w:val="center"/>
    </w:pPr>
    <w:rPr>
      <w:rFonts w:ascii="Tahoma" w:hAnsi="Tahoma"/>
      <w:b/>
      <w:sz w:val="24"/>
    </w:rPr>
  </w:style>
  <w:style w:type="paragraph" w:styleId="Plattetekst">
    <w:name w:val="Body Text"/>
    <w:basedOn w:val="Standaard"/>
    <w:rsid w:val="00195308"/>
    <w:pPr>
      <w:jc w:val="both"/>
    </w:pPr>
    <w:rPr>
      <w:rFonts w:ascii="Tahoma" w:hAnsi="Tahoma"/>
    </w:rPr>
  </w:style>
  <w:style w:type="paragraph" w:customStyle="1" w:styleId="Streep">
    <w:name w:val="Streep"/>
    <w:rsid w:val="00195308"/>
    <w:pPr>
      <w:numPr>
        <w:numId w:val="18"/>
      </w:numPr>
      <w:jc w:val="both"/>
    </w:pPr>
    <w:rPr>
      <w:rFonts w:ascii="Arial" w:hAnsi="Arial"/>
      <w:lang w:val="en-GB" w:eastAsia="en-US"/>
    </w:rPr>
  </w:style>
  <w:style w:type="paragraph" w:styleId="Plattetekst2">
    <w:name w:val="Body Text 2"/>
    <w:basedOn w:val="Standaard"/>
    <w:rsid w:val="00195308"/>
    <w:rPr>
      <w:sz w:val="22"/>
      <w:szCs w:val="24"/>
      <w:lang w:val="nl-NL"/>
    </w:rPr>
  </w:style>
  <w:style w:type="paragraph" w:styleId="Plattetekstinspringen">
    <w:name w:val="Body Text Indent"/>
    <w:basedOn w:val="Standaard"/>
    <w:rsid w:val="00195308"/>
    <w:pPr>
      <w:ind w:left="900" w:hanging="180"/>
      <w:jc w:val="both"/>
    </w:pPr>
    <w:rPr>
      <w:sz w:val="22"/>
      <w:szCs w:val="24"/>
      <w:lang w:val="fr-BE"/>
    </w:rPr>
  </w:style>
  <w:style w:type="paragraph" w:styleId="Plattetekst3">
    <w:name w:val="Body Text 3"/>
    <w:basedOn w:val="Standaard"/>
    <w:rsid w:val="00195308"/>
    <w:pPr>
      <w:widowControl w:val="0"/>
      <w:jc w:val="both"/>
    </w:pPr>
    <w:rPr>
      <w:sz w:val="22"/>
      <w:szCs w:val="24"/>
      <w:lang w:val="nl-NL"/>
    </w:rPr>
  </w:style>
  <w:style w:type="paragraph" w:styleId="Ballontekst">
    <w:name w:val="Balloon Text"/>
    <w:basedOn w:val="Standaard"/>
    <w:semiHidden/>
    <w:rsid w:val="00E205BD"/>
    <w:rPr>
      <w:rFonts w:ascii="Tahoma" w:hAnsi="Tahoma" w:cs="Tahoma"/>
      <w:sz w:val="12"/>
      <w:szCs w:val="16"/>
    </w:rPr>
  </w:style>
  <w:style w:type="paragraph" w:styleId="Lijstalinea">
    <w:name w:val="List Paragraph"/>
    <w:basedOn w:val="Standaard"/>
    <w:uiPriority w:val="34"/>
    <w:qFormat/>
    <w:rsid w:val="00DA4B48"/>
    <w:pPr>
      <w:ind w:left="708"/>
    </w:pPr>
  </w:style>
  <w:style w:type="paragraph" w:styleId="Onderwerpvanopmerking">
    <w:name w:val="annotation subject"/>
    <w:basedOn w:val="Tekstopmerking"/>
    <w:next w:val="Tekstopmerking"/>
    <w:link w:val="OnderwerpvanopmerkingChar"/>
    <w:rsid w:val="00A20055"/>
    <w:rPr>
      <w:b/>
      <w:bCs/>
    </w:rPr>
  </w:style>
  <w:style w:type="character" w:customStyle="1" w:styleId="TekstopmerkingChar">
    <w:name w:val="Tekst opmerking Char"/>
    <w:link w:val="Tekstopmerking"/>
    <w:rsid w:val="00A20055"/>
    <w:rPr>
      <w:lang w:val="fr-FR" w:eastAsia="en-US"/>
    </w:rPr>
  </w:style>
  <w:style w:type="character" w:customStyle="1" w:styleId="OnderwerpvanopmerkingChar">
    <w:name w:val="Onderwerp van opmerking Char"/>
    <w:link w:val="Onderwerpvanopmerking"/>
    <w:rsid w:val="00A20055"/>
    <w:rPr>
      <w:lang w:val="fr-FR" w:eastAsia="en-US"/>
    </w:rPr>
  </w:style>
  <w:style w:type="paragraph" w:styleId="Revisie">
    <w:name w:val="Revision"/>
    <w:hidden/>
    <w:uiPriority w:val="99"/>
    <w:semiHidden/>
    <w:rsid w:val="00ED3595"/>
    <w:rPr>
      <w:rFonts w:ascii="Arial" w:hAnsi="Arial" w:cs="Arial"/>
      <w:lang w:val="fr-FR" w:eastAsia="en-US"/>
    </w:rPr>
  </w:style>
  <w:style w:type="table" w:styleId="Tabelraster">
    <w:name w:val="Table Grid"/>
    <w:basedOn w:val="Standaardtabel"/>
    <w:rsid w:val="007037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59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http://www.securex.eu/ite82012/signatures/securex_humancapitalmatters.jp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ceust\Downloads\Securex2023-11N01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f55a228-4e6a-4e20-9588-cb37277e13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3D96E506A014DBE714040E5AF9AEC" ma:contentTypeVersion="15" ma:contentTypeDescription="Een nieuw document maken." ma:contentTypeScope="" ma:versionID="61186813eea8cf8c9c93555ce6db0f1d">
  <xsd:schema xmlns:xsd="http://www.w3.org/2001/XMLSchema" xmlns:xs="http://www.w3.org/2001/XMLSchema" xmlns:p="http://schemas.microsoft.com/office/2006/metadata/properties" xmlns:ns3="8f55a228-4e6a-4e20-9588-cb37277e13ee" xmlns:ns4="6f55e950-31a6-446f-893a-ec17b70e2fc0" targetNamespace="http://schemas.microsoft.com/office/2006/metadata/properties" ma:root="true" ma:fieldsID="a75f67f5932709eb32702005d12d66b6" ns3:_="" ns4:_="">
    <xsd:import namespace="8f55a228-4e6a-4e20-9588-cb37277e13ee"/>
    <xsd:import namespace="6f55e950-31a6-446f-893a-ec17b70e2f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5a228-4e6a-4e20-9588-cb37277e1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55e950-31a6-446f-893a-ec17b70e2fc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ED2A4-601E-4B1A-933D-7F6E9DD4ADB6}">
  <ds:schemaRefs>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http://purl.org/dc/elements/1.1/"/>
    <ds:schemaRef ds:uri="8f55a228-4e6a-4e20-9588-cb37277e13ee"/>
    <ds:schemaRef ds:uri="6f55e950-31a6-446f-893a-ec17b70e2fc0"/>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197FDB9-8B86-41DD-B695-4F98E3787806}">
  <ds:schemaRefs>
    <ds:schemaRef ds:uri="http://schemas.microsoft.com/sharepoint/v3/contenttype/forms"/>
  </ds:schemaRefs>
</ds:datastoreItem>
</file>

<file path=customXml/itemProps3.xml><?xml version="1.0" encoding="utf-8"?>
<ds:datastoreItem xmlns:ds="http://schemas.openxmlformats.org/officeDocument/2006/customXml" ds:itemID="{C5A94554-E310-48DB-B5E8-CB0ED8CDB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5a228-4e6a-4e20-9588-cb37277e13ee"/>
    <ds:schemaRef ds:uri="6f55e950-31a6-446f-893a-ec17b70e2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Securex2023-11N0117.dotx</Template>
  <TotalTime>1</TotalTime>
  <Pages>3</Pages>
  <Words>723</Words>
  <Characters>4276</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Contrat de travail pour ouvrier pour une durée indéterminée</vt:lpstr>
      <vt:lpstr>Contrat de travail pour ouvrier pour une durée indéterminée</vt:lpstr>
      <vt:lpstr>Contrat de travail pour ouvrier pour une durée indéterminée</vt:lpstr>
    </vt:vector>
  </TitlesOfParts>
  <Company>ClicForm</Company>
  <LinksUpToDate>false</LinksUpToDate>
  <CharactersWithSpaces>4990</CharactersWithSpaces>
  <SharedDoc>false</SharedDoc>
  <HLinks>
    <vt:vector size="6" baseType="variant">
      <vt:variant>
        <vt:i4>7536721</vt:i4>
      </vt:variant>
      <vt:variant>
        <vt:i4>55402</vt:i4>
      </vt:variant>
      <vt:variant>
        <vt:i4>1025</vt:i4>
      </vt:variant>
      <vt:variant>
        <vt:i4>1</vt:i4>
      </vt:variant>
      <vt:variant>
        <vt:lpwstr>http://www.securex.eu/ite82012/signatures/securex_humancapitalmatters.jpg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pour ouvrier pour une durée indéterminée</dc:title>
  <dc:subject/>
  <dc:creator>Jeroen De Ceuster</dc:creator>
  <cp:keywords/>
  <dc:description/>
  <cp:lastModifiedBy>Jeroen De Ceuster</cp:lastModifiedBy>
  <cp:revision>2</cp:revision>
  <cp:lastPrinted>2003-06-19T14:14:00Z</cp:lastPrinted>
  <dcterms:created xsi:type="dcterms:W3CDTF">2023-04-25T18:24:00Z</dcterms:created>
  <dcterms:modified xsi:type="dcterms:W3CDTF">2023-04-25T18:24:00Z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0x0101003A43D96E506A014DBE714040E5AF9AEC</vt:lpwstr>
  </property>
</Properties>
</file>